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B49" w14:textId="3D10C4DA" w:rsidR="005B5D57" w:rsidRPr="00B60913" w:rsidRDefault="00D02DAE" w:rsidP="005B5D57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B60913">
        <w:rPr>
          <w:rFonts w:ascii="Arial" w:hAnsi="Arial" w:cs="Arial"/>
          <w:sz w:val="28"/>
        </w:rPr>
        <w:t>Pennsylvania</w:t>
      </w:r>
      <w:r w:rsidR="00CB6D8A" w:rsidRPr="00B60913">
        <w:rPr>
          <w:rFonts w:ascii="Arial" w:hAnsi="Arial" w:cs="Arial"/>
          <w:sz w:val="28"/>
        </w:rPr>
        <w:t xml:space="preserve"> </w:t>
      </w:r>
      <w:r w:rsidR="00B832B5" w:rsidRPr="00B60913">
        <w:rPr>
          <w:rFonts w:ascii="Arial" w:hAnsi="Arial" w:cs="Arial"/>
          <w:sz w:val="28"/>
        </w:rPr>
        <w:t>(PA)</w:t>
      </w:r>
      <w:r w:rsidRPr="00B60913">
        <w:rPr>
          <w:rFonts w:ascii="Arial" w:hAnsi="Arial" w:cs="Arial"/>
          <w:sz w:val="28"/>
        </w:rPr>
        <w:t xml:space="preserve"> </w:t>
      </w:r>
      <w:r w:rsidR="00C5242C">
        <w:rPr>
          <w:rFonts w:ascii="Arial" w:hAnsi="Arial" w:cs="Arial"/>
          <w:sz w:val="28"/>
        </w:rPr>
        <w:t>CARE</w:t>
      </w:r>
      <w:r w:rsidRPr="00B60913">
        <w:rPr>
          <w:rFonts w:ascii="Arial" w:hAnsi="Arial" w:cs="Arial"/>
          <w:sz w:val="28"/>
        </w:rPr>
        <w:t xml:space="preserve"> Partnership</w:t>
      </w:r>
    </w:p>
    <w:p w14:paraId="28C031D4" w14:textId="1714CA37" w:rsidR="005B5D57" w:rsidRPr="00B60913" w:rsidRDefault="00EF3C9F" w:rsidP="005B5D57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Consultation Compensation </w:t>
      </w:r>
      <w:r w:rsidR="005B5D57" w:rsidRPr="00B60913">
        <w:rPr>
          <w:rFonts w:ascii="Arial" w:hAnsi="Arial" w:cs="Arial"/>
          <w:sz w:val="28"/>
        </w:rPr>
        <w:t>Policy</w:t>
      </w:r>
    </w:p>
    <w:p w14:paraId="7044517A" w14:textId="77777777" w:rsidR="00B832B5" w:rsidRPr="00B60913" w:rsidRDefault="00B832B5" w:rsidP="005B5D57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B60913">
        <w:rPr>
          <w:rFonts w:ascii="Arial" w:hAnsi="Arial" w:cs="Arial"/>
          <w:sz w:val="28"/>
        </w:rPr>
        <w:t>Policy #001</w:t>
      </w:r>
    </w:p>
    <w:p w14:paraId="07F6AFC2" w14:textId="77777777" w:rsidR="005B5D57" w:rsidRPr="00B60913" w:rsidRDefault="005B5D57" w:rsidP="005B5D57">
      <w:pPr>
        <w:spacing w:after="120" w:line="360" w:lineRule="auto"/>
        <w:rPr>
          <w:rFonts w:ascii="Arial" w:hAnsi="Arial" w:cs="Arial"/>
          <w:sz w:val="24"/>
        </w:rPr>
      </w:pPr>
    </w:p>
    <w:p w14:paraId="1DC15176" w14:textId="77777777" w:rsidR="003958F3" w:rsidRPr="00CB3B35" w:rsidRDefault="003958F3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Purpose</w:t>
      </w:r>
    </w:p>
    <w:p w14:paraId="1C5EE73F" w14:textId="779C569B" w:rsidR="003958F3" w:rsidRPr="00CB3B35" w:rsidRDefault="005B5D57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The </w:t>
      </w:r>
      <w:r w:rsidR="00B832B5" w:rsidRPr="00CB3B35">
        <w:rPr>
          <w:rFonts w:ascii="Arial" w:hAnsi="Arial" w:cs="Arial"/>
          <w:sz w:val="24"/>
          <w:szCs w:val="24"/>
        </w:rPr>
        <w:t xml:space="preserve">PA </w:t>
      </w:r>
      <w:r w:rsidR="00C5242C">
        <w:rPr>
          <w:rFonts w:ascii="Arial" w:hAnsi="Arial" w:cs="Arial"/>
          <w:sz w:val="24"/>
          <w:szCs w:val="24"/>
        </w:rPr>
        <w:t>CARE</w:t>
      </w:r>
      <w:r w:rsidR="00B832B5" w:rsidRPr="00CB3B35">
        <w:rPr>
          <w:rFonts w:ascii="Arial" w:hAnsi="Arial" w:cs="Arial"/>
          <w:sz w:val="24"/>
          <w:szCs w:val="24"/>
        </w:rPr>
        <w:t xml:space="preserve"> Partnership</w:t>
      </w:r>
      <w:r w:rsidR="003958F3" w:rsidRPr="00CB3B35">
        <w:rPr>
          <w:rFonts w:ascii="Arial" w:hAnsi="Arial" w:cs="Arial"/>
          <w:sz w:val="24"/>
          <w:szCs w:val="24"/>
        </w:rPr>
        <w:t xml:space="preserve"> </w:t>
      </w:r>
      <w:r w:rsidR="00CB6D8A" w:rsidRPr="00CB3B35">
        <w:rPr>
          <w:rFonts w:ascii="Arial" w:hAnsi="Arial" w:cs="Arial"/>
          <w:sz w:val="24"/>
          <w:szCs w:val="24"/>
        </w:rPr>
        <w:t>(</w:t>
      </w:r>
      <w:r w:rsidR="00C5242C">
        <w:rPr>
          <w:rFonts w:ascii="Arial" w:hAnsi="Arial" w:cs="Arial"/>
          <w:sz w:val="24"/>
          <w:szCs w:val="24"/>
        </w:rPr>
        <w:t>the Partnerships</w:t>
      </w:r>
      <w:r w:rsidR="00CB6D8A" w:rsidRPr="00CB3B35">
        <w:rPr>
          <w:rFonts w:ascii="Arial" w:hAnsi="Arial" w:cs="Arial"/>
          <w:sz w:val="24"/>
          <w:szCs w:val="24"/>
        </w:rPr>
        <w:t xml:space="preserve">) </w:t>
      </w:r>
      <w:r w:rsidR="003958F3" w:rsidRPr="00CB3B35">
        <w:rPr>
          <w:rFonts w:ascii="Arial" w:hAnsi="Arial" w:cs="Arial"/>
          <w:sz w:val="24"/>
          <w:szCs w:val="24"/>
        </w:rPr>
        <w:t xml:space="preserve">employs the experience and skills that a youth and family collaboration process can benefit from when individuals meet in person and can actively participate in program development, implementation, evaluation, learning and governance. This policy outlines </w:t>
      </w:r>
      <w:r w:rsidR="00CB6D8A" w:rsidRPr="00CB3B35">
        <w:rPr>
          <w:rFonts w:ascii="Arial" w:hAnsi="Arial" w:cs="Arial"/>
          <w:sz w:val="24"/>
          <w:szCs w:val="24"/>
        </w:rPr>
        <w:t>amounts and eligibil</w:t>
      </w:r>
      <w:r w:rsidR="00EF3C9F" w:rsidRPr="00CB3B35">
        <w:rPr>
          <w:rFonts w:ascii="Arial" w:hAnsi="Arial" w:cs="Arial"/>
          <w:sz w:val="24"/>
          <w:szCs w:val="24"/>
        </w:rPr>
        <w:t>ity for youth and family consultation</w:t>
      </w:r>
      <w:r w:rsidR="00CB6D8A" w:rsidRPr="00CB3B35">
        <w:rPr>
          <w:rFonts w:ascii="Arial" w:hAnsi="Arial" w:cs="Arial"/>
          <w:sz w:val="24"/>
          <w:szCs w:val="24"/>
        </w:rPr>
        <w:t xml:space="preserve"> payments</w:t>
      </w:r>
      <w:r w:rsidR="003958F3" w:rsidRPr="00CB3B35">
        <w:rPr>
          <w:rFonts w:ascii="Arial" w:hAnsi="Arial" w:cs="Arial"/>
          <w:sz w:val="24"/>
          <w:szCs w:val="24"/>
        </w:rPr>
        <w:t xml:space="preserve">.  </w:t>
      </w:r>
    </w:p>
    <w:p w14:paraId="6FBF4416" w14:textId="6E54EBBE" w:rsidR="005B5D57" w:rsidRPr="00CB3B35" w:rsidRDefault="00EF3C9F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Those who are receiving consultation compensation</w:t>
      </w:r>
      <w:r w:rsidR="005B5D57" w:rsidRPr="00CB3B35">
        <w:rPr>
          <w:rFonts w:ascii="Arial" w:hAnsi="Arial" w:cs="Arial"/>
          <w:sz w:val="24"/>
          <w:szCs w:val="24"/>
        </w:rPr>
        <w:t xml:space="preserve"> are not employees of </w:t>
      </w:r>
      <w:r w:rsidR="00B832B5" w:rsidRPr="00CB3B35">
        <w:rPr>
          <w:rFonts w:ascii="Arial" w:hAnsi="Arial" w:cs="Arial"/>
          <w:sz w:val="24"/>
          <w:szCs w:val="24"/>
        </w:rPr>
        <w:t xml:space="preserve">the PA </w:t>
      </w:r>
      <w:r w:rsidR="00C5242C">
        <w:rPr>
          <w:rFonts w:ascii="Arial" w:hAnsi="Arial" w:cs="Arial"/>
          <w:sz w:val="24"/>
          <w:szCs w:val="24"/>
        </w:rPr>
        <w:t>CARE</w:t>
      </w:r>
      <w:r w:rsidR="00B832B5" w:rsidRPr="00CB3B35">
        <w:rPr>
          <w:rFonts w:ascii="Arial" w:hAnsi="Arial" w:cs="Arial"/>
          <w:sz w:val="24"/>
          <w:szCs w:val="24"/>
        </w:rPr>
        <w:t xml:space="preserve"> Partnership </w:t>
      </w:r>
      <w:r w:rsidRPr="00CB3B35">
        <w:rPr>
          <w:rFonts w:ascii="Arial" w:hAnsi="Arial" w:cs="Arial"/>
          <w:sz w:val="24"/>
          <w:szCs w:val="24"/>
        </w:rPr>
        <w:t xml:space="preserve">and </w:t>
      </w:r>
      <w:r w:rsidR="005B5D57" w:rsidRPr="00CB3B35">
        <w:rPr>
          <w:rFonts w:ascii="Arial" w:hAnsi="Arial" w:cs="Arial"/>
          <w:sz w:val="24"/>
          <w:szCs w:val="24"/>
        </w:rPr>
        <w:t xml:space="preserve">they </w:t>
      </w:r>
      <w:r w:rsidR="00CB6D8A" w:rsidRPr="00CB3B35">
        <w:rPr>
          <w:rFonts w:ascii="Arial" w:hAnsi="Arial" w:cs="Arial"/>
          <w:sz w:val="24"/>
          <w:szCs w:val="24"/>
        </w:rPr>
        <w:t>will be paid a set amount based on</w:t>
      </w:r>
      <w:r w:rsidR="005B5D57" w:rsidRPr="00CB3B35">
        <w:rPr>
          <w:rFonts w:ascii="Arial" w:hAnsi="Arial" w:cs="Arial"/>
          <w:sz w:val="24"/>
          <w:szCs w:val="24"/>
        </w:rPr>
        <w:t xml:space="preserve"> time</w:t>
      </w:r>
      <w:r w:rsidR="00CB6D8A" w:rsidRPr="00CB3B35">
        <w:rPr>
          <w:rFonts w:ascii="Arial" w:hAnsi="Arial" w:cs="Arial"/>
          <w:sz w:val="24"/>
          <w:szCs w:val="24"/>
        </w:rPr>
        <w:t xml:space="preserve"> at meetings or events in support of the </w:t>
      </w:r>
      <w:r w:rsidR="00C5242C">
        <w:rPr>
          <w:rFonts w:ascii="Arial" w:hAnsi="Arial" w:cs="Arial"/>
          <w:sz w:val="24"/>
          <w:szCs w:val="24"/>
        </w:rPr>
        <w:t>Partnership</w:t>
      </w:r>
      <w:r w:rsidR="00CB6D8A" w:rsidRPr="00CB3B35">
        <w:rPr>
          <w:rFonts w:ascii="Arial" w:hAnsi="Arial" w:cs="Arial"/>
          <w:sz w:val="24"/>
          <w:szCs w:val="24"/>
        </w:rPr>
        <w:t xml:space="preserve">. Payment will </w:t>
      </w:r>
      <w:r w:rsidRPr="00CB3B35">
        <w:rPr>
          <w:rFonts w:ascii="Arial" w:hAnsi="Arial" w:cs="Arial"/>
          <w:sz w:val="24"/>
          <w:szCs w:val="24"/>
        </w:rPr>
        <w:t>be approved</w:t>
      </w:r>
      <w:r w:rsidR="005B5D57" w:rsidRPr="00CB3B35">
        <w:rPr>
          <w:rFonts w:ascii="Arial" w:hAnsi="Arial" w:cs="Arial"/>
          <w:sz w:val="24"/>
          <w:szCs w:val="24"/>
        </w:rPr>
        <w:t xml:space="preserve"> in advance, by the Director of </w:t>
      </w:r>
      <w:r w:rsidR="003958F3" w:rsidRPr="00CB3B35">
        <w:rPr>
          <w:rFonts w:ascii="Arial" w:hAnsi="Arial" w:cs="Arial"/>
          <w:sz w:val="24"/>
          <w:szCs w:val="24"/>
        </w:rPr>
        <w:t xml:space="preserve">the Pennsylvania </w:t>
      </w:r>
      <w:r w:rsidR="00C5242C">
        <w:rPr>
          <w:rFonts w:ascii="Arial" w:hAnsi="Arial" w:cs="Arial"/>
          <w:sz w:val="24"/>
          <w:szCs w:val="24"/>
        </w:rPr>
        <w:t>CARE</w:t>
      </w:r>
      <w:r w:rsidR="003958F3" w:rsidRPr="00CB3B35">
        <w:rPr>
          <w:rFonts w:ascii="Arial" w:hAnsi="Arial" w:cs="Arial"/>
          <w:sz w:val="24"/>
          <w:szCs w:val="24"/>
        </w:rPr>
        <w:t xml:space="preserve"> Partnership </w:t>
      </w:r>
      <w:r w:rsidR="005B5D57" w:rsidRPr="00CB3B35">
        <w:rPr>
          <w:rFonts w:ascii="Arial" w:hAnsi="Arial" w:cs="Arial"/>
          <w:sz w:val="24"/>
          <w:szCs w:val="24"/>
        </w:rPr>
        <w:t>or designee.</w:t>
      </w:r>
    </w:p>
    <w:p w14:paraId="798CA530" w14:textId="77777777" w:rsidR="00865765" w:rsidRPr="00CB3B35" w:rsidRDefault="00865765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A3F901" w14:textId="0640A87E" w:rsidR="005B5D57" w:rsidRPr="00CB3B35" w:rsidRDefault="003958F3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Objective</w:t>
      </w:r>
      <w:r w:rsidR="006A7DEC" w:rsidRPr="00CB3B35">
        <w:rPr>
          <w:rFonts w:ascii="Arial" w:hAnsi="Arial" w:cs="Arial"/>
          <w:b/>
          <w:sz w:val="24"/>
          <w:szCs w:val="24"/>
        </w:rPr>
        <w:t>:</w:t>
      </w:r>
    </w:p>
    <w:p w14:paraId="08945C54" w14:textId="643007B9" w:rsidR="003958F3" w:rsidRPr="00CB3B35" w:rsidRDefault="00B832B5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The PA </w:t>
      </w:r>
      <w:r w:rsidR="00C5242C">
        <w:rPr>
          <w:rFonts w:ascii="Arial" w:hAnsi="Arial" w:cs="Arial"/>
          <w:sz w:val="24"/>
          <w:szCs w:val="24"/>
        </w:rPr>
        <w:t>CARE</w:t>
      </w:r>
      <w:r w:rsidRPr="00CB3B35">
        <w:rPr>
          <w:rFonts w:ascii="Arial" w:hAnsi="Arial" w:cs="Arial"/>
          <w:sz w:val="24"/>
          <w:szCs w:val="24"/>
        </w:rPr>
        <w:t xml:space="preserve"> Partnership encourages</w:t>
      </w:r>
      <w:r w:rsidR="003958F3" w:rsidRPr="00CB3B35">
        <w:rPr>
          <w:rFonts w:ascii="Arial" w:hAnsi="Arial" w:cs="Arial"/>
          <w:sz w:val="24"/>
          <w:szCs w:val="24"/>
        </w:rPr>
        <w:t xml:space="preserve"> youth and family members to be active participates in the development of the </w:t>
      </w:r>
      <w:r w:rsidR="00C5242C">
        <w:rPr>
          <w:rFonts w:ascii="Arial" w:hAnsi="Arial" w:cs="Arial"/>
          <w:sz w:val="24"/>
          <w:szCs w:val="24"/>
        </w:rPr>
        <w:t>Partnership</w:t>
      </w:r>
      <w:r w:rsidRPr="00CB3B35">
        <w:rPr>
          <w:rFonts w:ascii="Arial" w:hAnsi="Arial" w:cs="Arial"/>
          <w:sz w:val="24"/>
          <w:szCs w:val="24"/>
        </w:rPr>
        <w:t xml:space="preserve"> through participation on the State Leadership and Management Team and attendance at meetings, conferences, sponsored events and interviews.  Youth and family involvement is valued because:</w:t>
      </w:r>
    </w:p>
    <w:p w14:paraId="3EA6C880" w14:textId="77777777" w:rsidR="00B832B5" w:rsidRPr="00CB3B35" w:rsidRDefault="00B832B5" w:rsidP="00CB3B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Family members provide expertise about the realities of raising a child or young adult with behavioral health, substance use, or co-occurring issues. </w:t>
      </w:r>
    </w:p>
    <w:p w14:paraId="1F66A301" w14:textId="77777777" w:rsidR="00B832B5" w:rsidRPr="00CB3B35" w:rsidRDefault="00B832B5" w:rsidP="00CB3B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You</w:t>
      </w:r>
      <w:bookmarkStart w:id="0" w:name="_GoBack"/>
      <w:bookmarkEnd w:id="0"/>
      <w:r w:rsidRPr="00CB3B35">
        <w:rPr>
          <w:rFonts w:ascii="Arial" w:hAnsi="Arial" w:cs="Arial"/>
          <w:sz w:val="24"/>
          <w:szCs w:val="24"/>
        </w:rPr>
        <w:t xml:space="preserve">th provide expertise about living with and managing their behavioral health, substance use and co-occurring issues.  </w:t>
      </w:r>
    </w:p>
    <w:p w14:paraId="3F88224C" w14:textId="7057B8D4" w:rsidR="00B832B5" w:rsidRPr="00CB3B35" w:rsidRDefault="00B832B5" w:rsidP="00CB3B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Mutual sharing and learning among system partners, family members, and youth creates a unique and worthwhile partnership that enhances the work of the </w:t>
      </w:r>
      <w:r w:rsidR="00C5242C">
        <w:rPr>
          <w:rFonts w:ascii="Arial" w:hAnsi="Arial" w:cs="Arial"/>
          <w:sz w:val="24"/>
          <w:szCs w:val="24"/>
        </w:rPr>
        <w:t>PARTNERSHIP</w:t>
      </w:r>
      <w:r w:rsidRPr="00CB3B35">
        <w:rPr>
          <w:rFonts w:ascii="Arial" w:hAnsi="Arial" w:cs="Arial"/>
          <w:sz w:val="24"/>
          <w:szCs w:val="24"/>
        </w:rPr>
        <w:t xml:space="preserve">.  </w:t>
      </w:r>
    </w:p>
    <w:p w14:paraId="513C1C89" w14:textId="77777777" w:rsidR="00865765" w:rsidRPr="00CB3B35" w:rsidRDefault="00865765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989BA4" w14:textId="23AA2437" w:rsidR="00B832B5" w:rsidRPr="00CB3B35" w:rsidRDefault="00B832B5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Definition</w:t>
      </w:r>
      <w:r w:rsidR="006A7DEC" w:rsidRPr="00CB3B35">
        <w:rPr>
          <w:rFonts w:ascii="Arial" w:hAnsi="Arial" w:cs="Arial"/>
          <w:b/>
          <w:sz w:val="24"/>
          <w:szCs w:val="24"/>
        </w:rPr>
        <w:t>:</w:t>
      </w:r>
    </w:p>
    <w:p w14:paraId="4D97E135" w14:textId="41A056BB" w:rsidR="00B832B5" w:rsidRPr="00CB3B35" w:rsidRDefault="00EF3C9F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A Consultation Compensation</w:t>
      </w:r>
      <w:r w:rsidR="00B832B5" w:rsidRPr="00CB3B35">
        <w:rPr>
          <w:rFonts w:ascii="Arial" w:hAnsi="Arial" w:cs="Arial"/>
          <w:sz w:val="24"/>
          <w:szCs w:val="24"/>
        </w:rPr>
        <w:t xml:space="preserve"> is a payment provided to a family or youth member as an acknowledgement of the value of their time and expertise.  Youth and family members, who attend State Leadership and Management Team meetings and/or participate in select committees or other approved activities a</w:t>
      </w:r>
      <w:r w:rsidRPr="00CB3B35">
        <w:rPr>
          <w:rFonts w:ascii="Arial" w:hAnsi="Arial" w:cs="Arial"/>
          <w:sz w:val="24"/>
          <w:szCs w:val="24"/>
        </w:rPr>
        <w:t>re eligible to receive a consultation compensation</w:t>
      </w:r>
      <w:r w:rsidR="00B832B5" w:rsidRPr="00CB3B35">
        <w:rPr>
          <w:rFonts w:ascii="Arial" w:hAnsi="Arial" w:cs="Arial"/>
          <w:sz w:val="24"/>
          <w:szCs w:val="24"/>
        </w:rPr>
        <w:t xml:space="preserve"> for the time spent in these activities.  Family members and youth </w:t>
      </w:r>
      <w:r w:rsidR="00A95570" w:rsidRPr="00CB3B35">
        <w:rPr>
          <w:rFonts w:ascii="Arial" w:hAnsi="Arial" w:cs="Arial"/>
          <w:sz w:val="24"/>
          <w:szCs w:val="24"/>
        </w:rPr>
        <w:t xml:space="preserve">are not eligible for </w:t>
      </w:r>
      <w:r w:rsidRPr="00CB3B35">
        <w:rPr>
          <w:rFonts w:ascii="Arial" w:hAnsi="Arial" w:cs="Arial"/>
          <w:sz w:val="24"/>
          <w:szCs w:val="24"/>
        </w:rPr>
        <w:t>a consultation compensation</w:t>
      </w:r>
      <w:r w:rsidR="00B832B5" w:rsidRPr="00CB3B35">
        <w:rPr>
          <w:rFonts w:ascii="Arial" w:hAnsi="Arial" w:cs="Arial"/>
          <w:sz w:val="24"/>
          <w:szCs w:val="24"/>
        </w:rPr>
        <w:t xml:space="preserve"> if their employing organization supports their participation in </w:t>
      </w:r>
      <w:r w:rsidR="00C5242C">
        <w:rPr>
          <w:rFonts w:ascii="Arial" w:hAnsi="Arial" w:cs="Arial"/>
          <w:sz w:val="24"/>
          <w:szCs w:val="24"/>
        </w:rPr>
        <w:t>Partnership</w:t>
      </w:r>
      <w:r w:rsidR="00B832B5" w:rsidRPr="00CB3B35">
        <w:rPr>
          <w:rFonts w:ascii="Arial" w:hAnsi="Arial" w:cs="Arial"/>
          <w:sz w:val="24"/>
          <w:szCs w:val="24"/>
        </w:rPr>
        <w:t xml:space="preserve"> activities and they are receiving their regular wage during this time.  </w:t>
      </w:r>
    </w:p>
    <w:p w14:paraId="73F49433" w14:textId="719EF045" w:rsidR="00FD7234" w:rsidRPr="00CB3B35" w:rsidRDefault="005B5D57" w:rsidP="00CB3B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Meetings: A “Meeting” refers to sitting on a Board/ Committee/ Workgroup where the individual is assigned/ approved by the Director of </w:t>
      </w:r>
      <w:r w:rsidR="00B832B5" w:rsidRPr="00CB3B35">
        <w:rPr>
          <w:rFonts w:ascii="Arial" w:hAnsi="Arial" w:cs="Arial"/>
          <w:sz w:val="24"/>
          <w:szCs w:val="24"/>
        </w:rPr>
        <w:t>the PA System of Care Partnership</w:t>
      </w:r>
      <w:r w:rsidRPr="00CB3B35">
        <w:rPr>
          <w:rFonts w:ascii="Arial" w:hAnsi="Arial" w:cs="Arial"/>
          <w:sz w:val="24"/>
          <w:szCs w:val="24"/>
        </w:rPr>
        <w:t xml:space="preserve"> or designee. </w:t>
      </w:r>
    </w:p>
    <w:p w14:paraId="2F65546D" w14:textId="4846161F" w:rsidR="005B5D57" w:rsidRPr="00CB3B35" w:rsidRDefault="005B5D57" w:rsidP="00CB3B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Trainings: Attending a County/ State sponsored training initiative where the</w:t>
      </w:r>
      <w:r w:rsidR="00B60913" w:rsidRPr="00CB3B35">
        <w:rPr>
          <w:rFonts w:ascii="Arial" w:hAnsi="Arial" w:cs="Arial"/>
          <w:sz w:val="24"/>
          <w:szCs w:val="24"/>
        </w:rPr>
        <w:t xml:space="preserve"> </w:t>
      </w:r>
      <w:r w:rsidRPr="00CB3B35">
        <w:rPr>
          <w:rFonts w:ascii="Arial" w:hAnsi="Arial" w:cs="Arial"/>
          <w:sz w:val="24"/>
          <w:szCs w:val="24"/>
        </w:rPr>
        <w:t xml:space="preserve">individual is considered a partner, participant, or co-trainer; these individuals will receive </w:t>
      </w:r>
    </w:p>
    <w:p w14:paraId="43CB784E" w14:textId="24486DEA" w:rsidR="00EF3C9F" w:rsidRPr="00CB3B35" w:rsidRDefault="00EF3C9F" w:rsidP="00CB3B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lastRenderedPageBreak/>
        <w:t xml:space="preserve">Presentation: A presentation is considered when a youth or family, at the request or for the </w:t>
      </w:r>
      <w:r w:rsidR="00C5242C">
        <w:rPr>
          <w:rFonts w:ascii="Arial" w:hAnsi="Arial" w:cs="Arial"/>
          <w:sz w:val="24"/>
          <w:szCs w:val="24"/>
        </w:rPr>
        <w:t>P</w:t>
      </w:r>
      <w:r w:rsidR="00925830">
        <w:rPr>
          <w:rFonts w:ascii="Arial" w:hAnsi="Arial" w:cs="Arial"/>
          <w:sz w:val="24"/>
          <w:szCs w:val="24"/>
        </w:rPr>
        <w:t>artnership</w:t>
      </w:r>
      <w:r w:rsidRPr="00CB3B35">
        <w:rPr>
          <w:rFonts w:ascii="Arial" w:hAnsi="Arial" w:cs="Arial"/>
          <w:sz w:val="24"/>
          <w:szCs w:val="24"/>
        </w:rPr>
        <w:t xml:space="preserve"> is asked to discuss, share, or express personal or gained knowledge on a subject to a group of individuals.  </w:t>
      </w:r>
    </w:p>
    <w:p w14:paraId="5D64A0A1" w14:textId="20705721" w:rsidR="00FF2211" w:rsidRPr="00CB3B35" w:rsidRDefault="00925830" w:rsidP="00CB3B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B3B35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Partnership</w:t>
      </w:r>
      <w:r w:rsidR="00FF2211" w:rsidRPr="00CB3B35">
        <w:rPr>
          <w:rFonts w:ascii="Arial" w:hAnsi="Arial" w:cs="Arial"/>
          <w:sz w:val="24"/>
          <w:szCs w:val="24"/>
        </w:rPr>
        <w:t xml:space="preserve"> has the sole responsibility for the implementation of this policy.  Payment of the </w:t>
      </w:r>
      <w:r w:rsidR="00EF3C9F" w:rsidRPr="00CB3B35">
        <w:rPr>
          <w:rFonts w:ascii="Arial" w:hAnsi="Arial" w:cs="Arial"/>
          <w:sz w:val="24"/>
          <w:szCs w:val="24"/>
        </w:rPr>
        <w:t>consultation compensation</w:t>
      </w:r>
      <w:r w:rsidR="00FD7234" w:rsidRPr="00CB3B35">
        <w:rPr>
          <w:rFonts w:ascii="Arial" w:hAnsi="Arial" w:cs="Arial"/>
          <w:sz w:val="24"/>
          <w:szCs w:val="24"/>
        </w:rPr>
        <w:t>s</w:t>
      </w:r>
      <w:r w:rsidR="00FF2211" w:rsidRPr="00CB3B35">
        <w:rPr>
          <w:rFonts w:ascii="Arial" w:hAnsi="Arial" w:cs="Arial"/>
          <w:sz w:val="24"/>
          <w:szCs w:val="24"/>
        </w:rPr>
        <w:t xml:space="preserve"> are paid only if funds are available through PA System of Care Partnership and </w:t>
      </w:r>
      <w:r w:rsidR="00FD7234" w:rsidRPr="00CB3B35">
        <w:rPr>
          <w:rFonts w:ascii="Arial" w:hAnsi="Arial" w:cs="Arial"/>
          <w:sz w:val="24"/>
          <w:szCs w:val="24"/>
        </w:rPr>
        <w:t xml:space="preserve">the </w:t>
      </w:r>
      <w:r w:rsidR="00EF3C9F" w:rsidRPr="00CB3B35">
        <w:rPr>
          <w:rFonts w:ascii="Arial" w:hAnsi="Arial" w:cs="Arial"/>
          <w:sz w:val="24"/>
          <w:szCs w:val="24"/>
        </w:rPr>
        <w:t>required documentation</w:t>
      </w:r>
      <w:r w:rsidR="00FD7234" w:rsidRPr="00CB3B35">
        <w:rPr>
          <w:rFonts w:ascii="Arial" w:hAnsi="Arial" w:cs="Arial"/>
          <w:sz w:val="24"/>
          <w:szCs w:val="24"/>
        </w:rPr>
        <w:t xml:space="preserve"> has been submitted by</w:t>
      </w:r>
      <w:r w:rsidR="00FF2211" w:rsidRPr="00CB3B35">
        <w:rPr>
          <w:rFonts w:ascii="Arial" w:hAnsi="Arial" w:cs="Arial"/>
          <w:sz w:val="24"/>
          <w:szCs w:val="24"/>
        </w:rPr>
        <w:t xml:space="preserve"> the youth or fami</w:t>
      </w:r>
      <w:r w:rsidR="00EF3C9F" w:rsidRPr="00CB3B35">
        <w:rPr>
          <w:rFonts w:ascii="Arial" w:hAnsi="Arial" w:cs="Arial"/>
          <w:sz w:val="24"/>
          <w:szCs w:val="24"/>
        </w:rPr>
        <w:t>ly member requesting the consultation compensation</w:t>
      </w:r>
      <w:r w:rsidR="00FF2211" w:rsidRPr="00CB3B35">
        <w:rPr>
          <w:rFonts w:ascii="Arial" w:hAnsi="Arial" w:cs="Arial"/>
          <w:sz w:val="24"/>
          <w:szCs w:val="24"/>
        </w:rPr>
        <w:t xml:space="preserve">.  </w:t>
      </w:r>
    </w:p>
    <w:p w14:paraId="73E54D41" w14:textId="432E22B6" w:rsidR="00FD7234" w:rsidRPr="00CB3B35" w:rsidRDefault="00FD7234" w:rsidP="00CB3B35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Required documentation</w:t>
      </w:r>
    </w:p>
    <w:p w14:paraId="3ED19A0B" w14:textId="77777777" w:rsidR="00FD7234" w:rsidRPr="00CB3B35" w:rsidRDefault="00FD7234" w:rsidP="00CB3B35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Completed reimbursement request form</w:t>
      </w:r>
    </w:p>
    <w:p w14:paraId="0A0F7356" w14:textId="77777777" w:rsidR="00FD7234" w:rsidRPr="00CB3B35" w:rsidRDefault="00FD7234" w:rsidP="00CB3B35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B3B35">
        <w:rPr>
          <w:rFonts w:ascii="Arial" w:hAnsi="Arial" w:cs="Arial"/>
          <w:sz w:val="24"/>
          <w:szCs w:val="24"/>
        </w:rPr>
        <w:t>Mapquest</w:t>
      </w:r>
      <w:proofErr w:type="spellEnd"/>
      <w:r w:rsidRPr="00CB3B35">
        <w:rPr>
          <w:rFonts w:ascii="Arial" w:hAnsi="Arial" w:cs="Arial"/>
          <w:sz w:val="24"/>
          <w:szCs w:val="24"/>
        </w:rPr>
        <w:t xml:space="preserve"> or other printable map that will support mileage reimbursement</w:t>
      </w:r>
    </w:p>
    <w:p w14:paraId="5D2A31B6" w14:textId="0A85194B" w:rsidR="00FD7234" w:rsidRPr="00CB3B35" w:rsidRDefault="00FD7234" w:rsidP="00CB3B35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Receipts for tolls, parking, hotel, meals any costs </w:t>
      </w:r>
      <w:r w:rsidR="00382A15" w:rsidRPr="00CB3B35">
        <w:rPr>
          <w:rFonts w:ascii="Arial" w:hAnsi="Arial" w:cs="Arial"/>
          <w:sz w:val="24"/>
          <w:szCs w:val="24"/>
        </w:rPr>
        <w:t xml:space="preserve">for which </w:t>
      </w:r>
      <w:r w:rsidRPr="00CB3B35">
        <w:rPr>
          <w:rFonts w:ascii="Arial" w:hAnsi="Arial" w:cs="Arial"/>
          <w:sz w:val="24"/>
          <w:szCs w:val="24"/>
        </w:rPr>
        <w:t>the youth or family member is requesting reimbursement</w:t>
      </w:r>
      <w:r w:rsidR="00382A15" w:rsidRPr="00CB3B35">
        <w:rPr>
          <w:rFonts w:ascii="Arial" w:hAnsi="Arial" w:cs="Arial"/>
          <w:sz w:val="24"/>
          <w:szCs w:val="24"/>
        </w:rPr>
        <w:t>.</w:t>
      </w:r>
      <w:r w:rsidRPr="00CB3B35">
        <w:rPr>
          <w:rFonts w:ascii="Arial" w:hAnsi="Arial" w:cs="Arial"/>
          <w:sz w:val="24"/>
          <w:szCs w:val="24"/>
        </w:rPr>
        <w:t xml:space="preserve"> </w:t>
      </w:r>
    </w:p>
    <w:p w14:paraId="36C1E8D6" w14:textId="1A8EE428" w:rsidR="00FF2211" w:rsidRPr="00CB3B35" w:rsidRDefault="00FF2211" w:rsidP="00CB3B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The </w:t>
      </w:r>
      <w:r w:rsidR="00925830">
        <w:rPr>
          <w:rFonts w:ascii="Arial" w:hAnsi="Arial" w:cs="Arial"/>
          <w:sz w:val="24"/>
          <w:szCs w:val="24"/>
        </w:rPr>
        <w:t>Partnership</w:t>
      </w:r>
      <w:r w:rsidRPr="00CB3B35">
        <w:rPr>
          <w:rFonts w:ascii="Arial" w:hAnsi="Arial" w:cs="Arial"/>
          <w:sz w:val="24"/>
          <w:szCs w:val="24"/>
        </w:rPr>
        <w:t xml:space="preserve"> will ensure that youth and family members are aware of this policy prior to their </w:t>
      </w:r>
      <w:r w:rsidR="008A429F" w:rsidRPr="00CB3B35">
        <w:rPr>
          <w:rFonts w:ascii="Arial" w:hAnsi="Arial" w:cs="Arial"/>
          <w:sz w:val="24"/>
          <w:szCs w:val="24"/>
        </w:rPr>
        <w:t>participation.</w:t>
      </w:r>
    </w:p>
    <w:p w14:paraId="480E2BCA" w14:textId="12262B49" w:rsidR="00FF2211" w:rsidRPr="00CB3B35" w:rsidRDefault="00FF2211" w:rsidP="00CB3B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Youth and family members </w:t>
      </w:r>
      <w:r w:rsidR="008A429F" w:rsidRPr="00CB3B35">
        <w:rPr>
          <w:rFonts w:ascii="Arial" w:hAnsi="Arial" w:cs="Arial"/>
          <w:sz w:val="24"/>
          <w:szCs w:val="24"/>
        </w:rPr>
        <w:t>will complete</w:t>
      </w:r>
      <w:r w:rsidRPr="00CB3B35">
        <w:rPr>
          <w:rFonts w:ascii="Arial" w:hAnsi="Arial" w:cs="Arial"/>
          <w:sz w:val="24"/>
          <w:szCs w:val="24"/>
        </w:rPr>
        <w:t xml:space="preserve"> a letter of agreement (Prior to participation, which outlines the expectations and requirements of participating on any committee or for any approved activity that may result in payment o</w:t>
      </w:r>
      <w:r w:rsidR="00EF3C9F" w:rsidRPr="00CB3B35">
        <w:rPr>
          <w:rFonts w:ascii="Arial" w:hAnsi="Arial" w:cs="Arial"/>
          <w:sz w:val="24"/>
          <w:szCs w:val="24"/>
        </w:rPr>
        <w:t>f a consultation compensation</w:t>
      </w:r>
      <w:r w:rsidRPr="00CB3B35">
        <w:rPr>
          <w:rFonts w:ascii="Arial" w:hAnsi="Arial" w:cs="Arial"/>
          <w:sz w:val="24"/>
          <w:szCs w:val="24"/>
        </w:rPr>
        <w:t xml:space="preserve">.  </w:t>
      </w:r>
    </w:p>
    <w:p w14:paraId="62B2BA40" w14:textId="2FD39DD8" w:rsidR="00FF2211" w:rsidRPr="00CB3B35" w:rsidRDefault="00FF2211" w:rsidP="00CB3B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The process and necessary paperwork for </w:t>
      </w:r>
      <w:r w:rsidR="006A7DEC" w:rsidRPr="00CB3B35">
        <w:rPr>
          <w:rFonts w:ascii="Arial" w:hAnsi="Arial" w:cs="Arial"/>
          <w:sz w:val="24"/>
          <w:szCs w:val="24"/>
        </w:rPr>
        <w:t>receiving</w:t>
      </w:r>
      <w:r w:rsidR="00EF3C9F" w:rsidRPr="00CB3B35">
        <w:rPr>
          <w:rFonts w:ascii="Arial" w:hAnsi="Arial" w:cs="Arial"/>
          <w:sz w:val="24"/>
          <w:szCs w:val="24"/>
        </w:rPr>
        <w:t xml:space="preserve"> a consultation compensation </w:t>
      </w:r>
      <w:r w:rsidRPr="00CB3B35">
        <w:rPr>
          <w:rFonts w:ascii="Arial" w:hAnsi="Arial" w:cs="Arial"/>
          <w:sz w:val="24"/>
          <w:szCs w:val="24"/>
        </w:rPr>
        <w:t>will be explained to eligible youth and family members</w:t>
      </w:r>
      <w:r w:rsidR="00925830" w:rsidRPr="00CB3B35">
        <w:rPr>
          <w:rFonts w:ascii="Arial" w:hAnsi="Arial" w:cs="Arial"/>
          <w:sz w:val="24"/>
          <w:szCs w:val="24"/>
        </w:rPr>
        <w:t xml:space="preserve">. </w:t>
      </w:r>
      <w:r w:rsidRPr="00CB3B35">
        <w:rPr>
          <w:rFonts w:ascii="Arial" w:hAnsi="Arial" w:cs="Arial"/>
          <w:sz w:val="24"/>
          <w:szCs w:val="24"/>
        </w:rPr>
        <w:t xml:space="preserve">A sample reimbursement form is attached to this policy.  </w:t>
      </w:r>
    </w:p>
    <w:p w14:paraId="7DA0093B" w14:textId="03CA9864" w:rsidR="00FF2211" w:rsidRPr="00CB3B35" w:rsidRDefault="00925830" w:rsidP="00CB3B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Partnership</w:t>
      </w:r>
      <w:r w:rsidR="00FF2211" w:rsidRPr="00CB3B35">
        <w:rPr>
          <w:rFonts w:ascii="Arial" w:hAnsi="Arial" w:cs="Arial"/>
          <w:sz w:val="24"/>
          <w:szCs w:val="24"/>
        </w:rPr>
        <w:t xml:space="preserve"> will </w:t>
      </w:r>
      <w:r w:rsidR="006A7DEC" w:rsidRPr="00CB3B35">
        <w:rPr>
          <w:rFonts w:ascii="Arial" w:hAnsi="Arial" w:cs="Arial"/>
          <w:sz w:val="24"/>
          <w:szCs w:val="24"/>
        </w:rPr>
        <w:t>identify</w:t>
      </w:r>
      <w:r w:rsidR="00FF2211" w:rsidRPr="00CB3B35">
        <w:rPr>
          <w:rFonts w:ascii="Arial" w:hAnsi="Arial" w:cs="Arial"/>
          <w:sz w:val="24"/>
          <w:szCs w:val="24"/>
        </w:rPr>
        <w:t xml:space="preserve"> and select youth and family members to </w:t>
      </w:r>
      <w:r w:rsidR="006A7DEC" w:rsidRPr="00CB3B35">
        <w:rPr>
          <w:rFonts w:ascii="Arial" w:hAnsi="Arial" w:cs="Arial"/>
          <w:sz w:val="24"/>
          <w:szCs w:val="24"/>
        </w:rPr>
        <w:t>participate</w:t>
      </w:r>
      <w:r w:rsidR="00FF2211" w:rsidRPr="00CB3B35">
        <w:rPr>
          <w:rFonts w:ascii="Arial" w:hAnsi="Arial" w:cs="Arial"/>
          <w:sz w:val="24"/>
          <w:szCs w:val="24"/>
        </w:rPr>
        <w:t xml:space="preserve"> in related activities, as needed, based on development criteria, interests, and qualifications.  </w:t>
      </w:r>
    </w:p>
    <w:p w14:paraId="7F8F106B" w14:textId="114D7782" w:rsidR="00FF2211" w:rsidRPr="00CB3B35" w:rsidRDefault="00925830" w:rsidP="00CB3B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9258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Partnership</w:t>
      </w:r>
      <w:r w:rsidR="00FF2211" w:rsidRPr="00CB3B35">
        <w:rPr>
          <w:rFonts w:ascii="Arial" w:hAnsi="Arial" w:cs="Arial"/>
          <w:sz w:val="24"/>
          <w:szCs w:val="24"/>
        </w:rPr>
        <w:t xml:space="preserve"> </w:t>
      </w:r>
      <w:r w:rsidR="008A429F" w:rsidRPr="00CB3B35">
        <w:rPr>
          <w:rFonts w:ascii="Arial" w:hAnsi="Arial" w:cs="Arial"/>
          <w:sz w:val="24"/>
          <w:szCs w:val="24"/>
        </w:rPr>
        <w:t xml:space="preserve">reimbursement </w:t>
      </w:r>
      <w:r w:rsidR="00EF3C9F" w:rsidRPr="00CB3B35">
        <w:rPr>
          <w:rFonts w:ascii="Arial" w:hAnsi="Arial" w:cs="Arial"/>
          <w:sz w:val="24"/>
          <w:szCs w:val="24"/>
        </w:rPr>
        <w:t>of consultation compensation</w:t>
      </w:r>
      <w:r w:rsidR="00FF2211" w:rsidRPr="00CB3B35">
        <w:rPr>
          <w:rFonts w:ascii="Arial" w:hAnsi="Arial" w:cs="Arial"/>
          <w:sz w:val="24"/>
          <w:szCs w:val="24"/>
        </w:rPr>
        <w:t xml:space="preserve"> amounts</w:t>
      </w:r>
      <w:r w:rsidR="008A429F" w:rsidRPr="00CB3B35">
        <w:rPr>
          <w:rFonts w:ascii="Arial" w:hAnsi="Arial" w:cs="Arial"/>
          <w:sz w:val="24"/>
          <w:szCs w:val="24"/>
        </w:rPr>
        <w:t xml:space="preserve"> and other reimbursable </w:t>
      </w:r>
      <w:r w:rsidR="00EF3C9F" w:rsidRPr="00CB3B35">
        <w:rPr>
          <w:rFonts w:ascii="Arial" w:hAnsi="Arial" w:cs="Arial"/>
          <w:sz w:val="24"/>
          <w:szCs w:val="24"/>
        </w:rPr>
        <w:t>costs to</w:t>
      </w:r>
      <w:r w:rsidR="00FF2211" w:rsidRPr="00CB3B35">
        <w:rPr>
          <w:rFonts w:ascii="Arial" w:hAnsi="Arial" w:cs="Arial"/>
          <w:sz w:val="24"/>
          <w:szCs w:val="24"/>
        </w:rPr>
        <w:t xml:space="preserve"> the youth and family member </w:t>
      </w:r>
      <w:r w:rsidR="008A429F" w:rsidRPr="00CB3B35">
        <w:rPr>
          <w:rFonts w:ascii="Arial" w:hAnsi="Arial" w:cs="Arial"/>
          <w:sz w:val="24"/>
          <w:szCs w:val="24"/>
        </w:rPr>
        <w:t xml:space="preserve">will be paid after </w:t>
      </w:r>
      <w:r w:rsidR="00EF3C9F" w:rsidRPr="00CB3B35">
        <w:rPr>
          <w:rFonts w:ascii="Arial" w:hAnsi="Arial" w:cs="Arial"/>
          <w:sz w:val="24"/>
          <w:szCs w:val="24"/>
        </w:rPr>
        <w:t>all documentation</w:t>
      </w:r>
      <w:r w:rsidR="00FF2211" w:rsidRPr="00CB3B35">
        <w:rPr>
          <w:rFonts w:ascii="Arial" w:hAnsi="Arial" w:cs="Arial"/>
          <w:sz w:val="24"/>
          <w:szCs w:val="24"/>
        </w:rPr>
        <w:t xml:space="preserve"> is completed and approved.  </w:t>
      </w:r>
    </w:p>
    <w:p w14:paraId="2E75DFF8" w14:textId="17FCF261" w:rsidR="00FF2211" w:rsidRPr="00CB3B35" w:rsidRDefault="00FF2211" w:rsidP="00CB3B3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The Director of the </w:t>
      </w:r>
      <w:r w:rsidR="00925830">
        <w:rPr>
          <w:rFonts w:ascii="Arial" w:hAnsi="Arial" w:cs="Arial"/>
          <w:sz w:val="24"/>
          <w:szCs w:val="24"/>
        </w:rPr>
        <w:t>Partnership</w:t>
      </w:r>
      <w:r w:rsidRPr="00CB3B35">
        <w:rPr>
          <w:rFonts w:ascii="Arial" w:hAnsi="Arial" w:cs="Arial"/>
          <w:sz w:val="24"/>
          <w:szCs w:val="24"/>
        </w:rPr>
        <w:t xml:space="preserve"> has the authority to app</w:t>
      </w:r>
      <w:r w:rsidR="00EF3C9F" w:rsidRPr="00CB3B35">
        <w:rPr>
          <w:rFonts w:ascii="Arial" w:hAnsi="Arial" w:cs="Arial"/>
          <w:sz w:val="24"/>
          <w:szCs w:val="24"/>
        </w:rPr>
        <w:t>rove or deny payment on consultation compensation</w:t>
      </w:r>
      <w:r w:rsidRPr="00CB3B35">
        <w:rPr>
          <w:rFonts w:ascii="Arial" w:hAnsi="Arial" w:cs="Arial"/>
          <w:sz w:val="24"/>
          <w:szCs w:val="24"/>
        </w:rPr>
        <w:t xml:space="preserve">.  </w:t>
      </w:r>
    </w:p>
    <w:p w14:paraId="1B9747D2" w14:textId="77777777" w:rsidR="00B60913" w:rsidRPr="00CB3B35" w:rsidRDefault="00B60913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1CF19A" w14:textId="5BF6869E" w:rsidR="00FF2211" w:rsidRPr="00CB3B35" w:rsidRDefault="00FF2211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 xml:space="preserve">Approved Youth and Family </w:t>
      </w:r>
      <w:r w:rsidR="006A7DEC" w:rsidRPr="00CB3B35">
        <w:rPr>
          <w:rFonts w:ascii="Arial" w:hAnsi="Arial" w:cs="Arial"/>
          <w:b/>
          <w:sz w:val="24"/>
          <w:szCs w:val="24"/>
        </w:rPr>
        <w:t>Involvement</w:t>
      </w:r>
      <w:r w:rsidRPr="00CB3B35">
        <w:rPr>
          <w:rFonts w:ascii="Arial" w:hAnsi="Arial" w:cs="Arial"/>
          <w:b/>
          <w:sz w:val="24"/>
          <w:szCs w:val="24"/>
        </w:rPr>
        <w:t xml:space="preserve"> activities</w:t>
      </w:r>
      <w:r w:rsidR="006A7DEC" w:rsidRPr="00CB3B35">
        <w:rPr>
          <w:rFonts w:ascii="Arial" w:hAnsi="Arial" w:cs="Arial"/>
          <w:b/>
          <w:sz w:val="24"/>
          <w:szCs w:val="24"/>
        </w:rPr>
        <w:t>:</w:t>
      </w:r>
    </w:p>
    <w:p w14:paraId="3C6D8DAB" w14:textId="00D29C90" w:rsidR="00FF2211" w:rsidRPr="00CB3B35" w:rsidRDefault="00382A15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The</w:t>
      </w:r>
      <w:r w:rsidR="00FF2211" w:rsidRPr="00CB3B35">
        <w:rPr>
          <w:rFonts w:ascii="Arial" w:hAnsi="Arial" w:cs="Arial"/>
          <w:sz w:val="24"/>
          <w:szCs w:val="24"/>
        </w:rPr>
        <w:t xml:space="preserve"> following </w:t>
      </w:r>
      <w:r w:rsidR="00A95570" w:rsidRPr="00CB3B35">
        <w:rPr>
          <w:rFonts w:ascii="Arial" w:hAnsi="Arial" w:cs="Arial"/>
          <w:sz w:val="24"/>
          <w:szCs w:val="24"/>
        </w:rPr>
        <w:t>activities</w:t>
      </w:r>
      <w:r w:rsidRPr="00CB3B35">
        <w:rPr>
          <w:rFonts w:ascii="Arial" w:hAnsi="Arial" w:cs="Arial"/>
          <w:sz w:val="24"/>
          <w:szCs w:val="24"/>
        </w:rPr>
        <w:t xml:space="preserve"> are considered eligible for reimbursement</w:t>
      </w:r>
      <w:r w:rsidR="00FF2211" w:rsidRPr="00CB3B35">
        <w:rPr>
          <w:rFonts w:ascii="Arial" w:hAnsi="Arial" w:cs="Arial"/>
          <w:sz w:val="24"/>
          <w:szCs w:val="24"/>
        </w:rPr>
        <w:t>:</w:t>
      </w:r>
    </w:p>
    <w:p w14:paraId="51E0A21A" w14:textId="77777777" w:rsidR="00FF2211" w:rsidRPr="00CB3B35" w:rsidRDefault="00FF2211" w:rsidP="00CB3B35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State Leadership and Management Team</w:t>
      </w:r>
      <w:r w:rsidR="006A7DEC" w:rsidRPr="00CB3B35">
        <w:rPr>
          <w:rFonts w:ascii="Arial" w:hAnsi="Arial" w:cs="Arial"/>
          <w:sz w:val="24"/>
          <w:szCs w:val="24"/>
        </w:rPr>
        <w:t xml:space="preserve"> (SLMT)</w:t>
      </w:r>
    </w:p>
    <w:p w14:paraId="31B79623" w14:textId="77777777" w:rsidR="006A7DEC" w:rsidRPr="00CB3B35" w:rsidRDefault="006A7DEC" w:rsidP="00CB3B35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SLMT Subcommittee and Ad hoc Committee Meetings</w:t>
      </w:r>
    </w:p>
    <w:p w14:paraId="6B079C9F" w14:textId="77777777" w:rsidR="006A7DEC" w:rsidRPr="00CB3B35" w:rsidRDefault="006A7DEC" w:rsidP="00CB3B35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Other Approved meetings and conferences</w:t>
      </w:r>
    </w:p>
    <w:p w14:paraId="1E106CC9" w14:textId="18247197" w:rsidR="006A7DEC" w:rsidRPr="00CB3B35" w:rsidRDefault="006A7DEC" w:rsidP="00CB3B35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Interviews of candidates for </w:t>
      </w:r>
      <w:r w:rsidR="00925830">
        <w:rPr>
          <w:rFonts w:ascii="Arial" w:hAnsi="Arial" w:cs="Arial"/>
          <w:sz w:val="24"/>
          <w:szCs w:val="24"/>
        </w:rPr>
        <w:t>the Partnership</w:t>
      </w:r>
      <w:r w:rsidRPr="00CB3B35">
        <w:rPr>
          <w:rFonts w:ascii="Arial" w:hAnsi="Arial" w:cs="Arial"/>
          <w:sz w:val="24"/>
          <w:szCs w:val="24"/>
        </w:rPr>
        <w:t xml:space="preserve"> positions</w:t>
      </w:r>
    </w:p>
    <w:p w14:paraId="772A1995" w14:textId="285CABDF" w:rsidR="006A7DEC" w:rsidRPr="00CB3B35" w:rsidRDefault="00925830" w:rsidP="00CB3B35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Partnership</w:t>
      </w:r>
      <w:r w:rsidR="006A7DEC" w:rsidRPr="00CB3B35">
        <w:rPr>
          <w:rFonts w:ascii="Arial" w:hAnsi="Arial" w:cs="Arial"/>
          <w:sz w:val="24"/>
          <w:szCs w:val="24"/>
        </w:rPr>
        <w:t xml:space="preserve"> training sessions which SLMT members are invited</w:t>
      </w:r>
    </w:p>
    <w:p w14:paraId="25245CAC" w14:textId="2E91ED3E" w:rsidR="006A7DEC" w:rsidRPr="00CB3B35" w:rsidRDefault="006A7DEC" w:rsidP="00CB3B35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Other committee(s) participation at the description of </w:t>
      </w:r>
      <w:r w:rsidR="00925830">
        <w:rPr>
          <w:rFonts w:ascii="Arial" w:hAnsi="Arial" w:cs="Arial"/>
          <w:sz w:val="24"/>
          <w:szCs w:val="24"/>
        </w:rPr>
        <w:t>the Partnership</w:t>
      </w:r>
    </w:p>
    <w:p w14:paraId="7F03E98E" w14:textId="2D8EEC2B" w:rsidR="006A7DEC" w:rsidRPr="00CB3B35" w:rsidRDefault="006A7DEC" w:rsidP="00CB3B35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If asked to present information or train others about the SLMT </w:t>
      </w:r>
      <w:r w:rsidR="00925830">
        <w:rPr>
          <w:rFonts w:ascii="Arial" w:hAnsi="Arial" w:cs="Arial"/>
          <w:sz w:val="24"/>
          <w:szCs w:val="24"/>
        </w:rPr>
        <w:t>or the Partnership</w:t>
      </w:r>
    </w:p>
    <w:p w14:paraId="5423D9D5" w14:textId="3E410CA7" w:rsidR="006A7DEC" w:rsidRPr="00CB3B35" w:rsidRDefault="006A7DEC" w:rsidP="00CB3B35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If asked to attend training sessions on behalf of the SLMT or </w:t>
      </w:r>
      <w:r w:rsidR="00925830">
        <w:rPr>
          <w:rFonts w:ascii="Arial" w:hAnsi="Arial" w:cs="Arial"/>
          <w:sz w:val="24"/>
          <w:szCs w:val="24"/>
        </w:rPr>
        <w:t>the Partnership</w:t>
      </w:r>
    </w:p>
    <w:p w14:paraId="50C7F1E1" w14:textId="77777777" w:rsidR="00382A15" w:rsidRPr="00CB3B35" w:rsidRDefault="00382A15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419FAD" w14:textId="77777777" w:rsidR="00925830" w:rsidRDefault="00925830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8611AE" w14:textId="77777777" w:rsidR="00925830" w:rsidRDefault="00925830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6893EC" w14:textId="1497B1A0" w:rsidR="006A7DEC" w:rsidRPr="00CB3B35" w:rsidRDefault="006A7DEC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lastRenderedPageBreak/>
        <w:t>Other Considerations include:</w:t>
      </w:r>
    </w:p>
    <w:p w14:paraId="487E3C2D" w14:textId="251F4E5B" w:rsidR="006A7DEC" w:rsidRPr="00CB3B35" w:rsidRDefault="006A7DEC" w:rsidP="00CB3B3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If </w:t>
      </w:r>
      <w:r w:rsidR="00C5242C">
        <w:rPr>
          <w:rFonts w:ascii="Arial" w:hAnsi="Arial" w:cs="Arial"/>
          <w:sz w:val="24"/>
          <w:szCs w:val="24"/>
        </w:rPr>
        <w:t>PARTNERSHIP</w:t>
      </w:r>
      <w:r w:rsidRPr="00CB3B35">
        <w:rPr>
          <w:rFonts w:ascii="Arial" w:hAnsi="Arial" w:cs="Arial"/>
          <w:sz w:val="24"/>
          <w:szCs w:val="24"/>
        </w:rPr>
        <w:t xml:space="preserve"> </w:t>
      </w:r>
      <w:r w:rsidR="00A95570" w:rsidRPr="00CB3B35">
        <w:rPr>
          <w:rFonts w:ascii="Arial" w:hAnsi="Arial" w:cs="Arial"/>
          <w:sz w:val="24"/>
          <w:szCs w:val="24"/>
        </w:rPr>
        <w:t xml:space="preserve">invites </w:t>
      </w:r>
      <w:r w:rsidRPr="00CB3B35">
        <w:rPr>
          <w:rFonts w:ascii="Arial" w:hAnsi="Arial" w:cs="Arial"/>
          <w:sz w:val="24"/>
          <w:szCs w:val="24"/>
        </w:rPr>
        <w:t>the youth or family</w:t>
      </w:r>
      <w:r w:rsidR="00A95570" w:rsidRPr="00CB3B35">
        <w:rPr>
          <w:rFonts w:ascii="Arial" w:hAnsi="Arial" w:cs="Arial"/>
          <w:sz w:val="24"/>
          <w:szCs w:val="24"/>
        </w:rPr>
        <w:t xml:space="preserve"> member to</w:t>
      </w:r>
      <w:r w:rsidRPr="00CB3B35">
        <w:rPr>
          <w:rFonts w:ascii="Arial" w:hAnsi="Arial" w:cs="Arial"/>
          <w:sz w:val="24"/>
          <w:szCs w:val="24"/>
        </w:rPr>
        <w:t xml:space="preserve"> attend/present at a conference or event o</w:t>
      </w:r>
      <w:r w:rsidR="00A95570" w:rsidRPr="00CB3B35">
        <w:rPr>
          <w:rFonts w:ascii="Arial" w:hAnsi="Arial" w:cs="Arial"/>
          <w:sz w:val="24"/>
          <w:szCs w:val="24"/>
        </w:rPr>
        <w:t>n</w:t>
      </w:r>
      <w:r w:rsidRPr="00CB3B35">
        <w:rPr>
          <w:rFonts w:ascii="Arial" w:hAnsi="Arial" w:cs="Arial"/>
          <w:sz w:val="24"/>
          <w:szCs w:val="24"/>
        </w:rPr>
        <w:t xml:space="preserve"> behalf of </w:t>
      </w:r>
      <w:r w:rsidR="00925830">
        <w:rPr>
          <w:rFonts w:ascii="Arial" w:hAnsi="Arial" w:cs="Arial"/>
          <w:sz w:val="24"/>
          <w:szCs w:val="24"/>
        </w:rPr>
        <w:t>the Partnership</w:t>
      </w:r>
      <w:r w:rsidRPr="00CB3B35">
        <w:rPr>
          <w:rFonts w:ascii="Arial" w:hAnsi="Arial" w:cs="Arial"/>
          <w:sz w:val="24"/>
          <w:szCs w:val="24"/>
        </w:rPr>
        <w:t xml:space="preserve">, </w:t>
      </w:r>
      <w:r w:rsidR="00A95570" w:rsidRPr="00CB3B35">
        <w:rPr>
          <w:rFonts w:ascii="Arial" w:hAnsi="Arial" w:cs="Arial"/>
          <w:sz w:val="24"/>
          <w:szCs w:val="24"/>
        </w:rPr>
        <w:t>conference/event costs, meals and travel reimbursement</w:t>
      </w:r>
      <w:r w:rsidR="00A95570" w:rsidRPr="00CB3B35" w:rsidDel="00A95570">
        <w:rPr>
          <w:rFonts w:ascii="Arial" w:hAnsi="Arial" w:cs="Arial"/>
          <w:sz w:val="24"/>
          <w:szCs w:val="24"/>
        </w:rPr>
        <w:t xml:space="preserve"> </w:t>
      </w:r>
      <w:r w:rsidRPr="00CB3B35">
        <w:rPr>
          <w:rFonts w:ascii="Arial" w:hAnsi="Arial" w:cs="Arial"/>
          <w:sz w:val="24"/>
          <w:szCs w:val="24"/>
        </w:rPr>
        <w:t>will be provided by the</w:t>
      </w:r>
      <w:r w:rsidR="00925830">
        <w:rPr>
          <w:rFonts w:ascii="Arial" w:hAnsi="Arial" w:cs="Arial"/>
          <w:sz w:val="24"/>
          <w:szCs w:val="24"/>
        </w:rPr>
        <w:t xml:space="preserve"> Partnership</w:t>
      </w:r>
      <w:r w:rsidRPr="00CB3B35">
        <w:rPr>
          <w:rFonts w:ascii="Arial" w:hAnsi="Arial" w:cs="Arial"/>
          <w:sz w:val="24"/>
          <w:szCs w:val="24"/>
        </w:rPr>
        <w:t xml:space="preserve">.  </w:t>
      </w:r>
    </w:p>
    <w:p w14:paraId="2DD76D67" w14:textId="1D7ED0DC" w:rsidR="006A7DEC" w:rsidRPr="00CB3B35" w:rsidRDefault="006A7DEC" w:rsidP="00CB3B3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If the youth and family member receives a scholarship to an approved/relevant conference or event, and </w:t>
      </w:r>
      <w:r w:rsidR="00925830">
        <w:rPr>
          <w:rFonts w:ascii="Arial" w:hAnsi="Arial" w:cs="Arial"/>
          <w:sz w:val="24"/>
          <w:szCs w:val="24"/>
        </w:rPr>
        <w:t>the Partnership</w:t>
      </w:r>
      <w:r w:rsidRPr="00CB3B35">
        <w:rPr>
          <w:rFonts w:ascii="Arial" w:hAnsi="Arial" w:cs="Arial"/>
          <w:sz w:val="24"/>
          <w:szCs w:val="24"/>
        </w:rPr>
        <w:t xml:space="preserve"> has funding available, the youth or family member can ask for travel and meal reimbursement.  </w:t>
      </w:r>
    </w:p>
    <w:p w14:paraId="3C8CE734" w14:textId="3C6EAF54" w:rsidR="006A7DEC" w:rsidRPr="00CB3B35" w:rsidRDefault="006A7DEC" w:rsidP="00CB3B3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If the you</w:t>
      </w:r>
      <w:r w:rsidR="00A95570" w:rsidRPr="00CB3B35">
        <w:rPr>
          <w:rFonts w:ascii="Arial" w:hAnsi="Arial" w:cs="Arial"/>
          <w:sz w:val="24"/>
          <w:szCs w:val="24"/>
        </w:rPr>
        <w:t>th</w:t>
      </w:r>
      <w:r w:rsidRPr="00CB3B35">
        <w:rPr>
          <w:rFonts w:ascii="Arial" w:hAnsi="Arial" w:cs="Arial"/>
          <w:sz w:val="24"/>
          <w:szCs w:val="24"/>
        </w:rPr>
        <w:t xml:space="preserve"> or family member receives a scholarship to a conference or event </w:t>
      </w:r>
      <w:r w:rsidR="00925830">
        <w:rPr>
          <w:rFonts w:ascii="Arial" w:hAnsi="Arial" w:cs="Arial"/>
          <w:sz w:val="24"/>
          <w:szCs w:val="24"/>
        </w:rPr>
        <w:t>and is presenting on behalf of the Partnership</w:t>
      </w:r>
      <w:r w:rsidRPr="00CB3B35">
        <w:rPr>
          <w:rFonts w:ascii="Arial" w:hAnsi="Arial" w:cs="Arial"/>
          <w:sz w:val="24"/>
          <w:szCs w:val="24"/>
        </w:rPr>
        <w:t xml:space="preserve">, a </w:t>
      </w:r>
      <w:r w:rsidR="00EF3C9F" w:rsidRPr="00CB3B35">
        <w:rPr>
          <w:rFonts w:ascii="Arial" w:hAnsi="Arial" w:cs="Arial"/>
          <w:sz w:val="24"/>
          <w:szCs w:val="24"/>
        </w:rPr>
        <w:t>consultation compensation</w:t>
      </w:r>
      <w:r w:rsidRPr="00CB3B35">
        <w:rPr>
          <w:rFonts w:ascii="Arial" w:hAnsi="Arial" w:cs="Arial"/>
          <w:sz w:val="24"/>
          <w:szCs w:val="24"/>
        </w:rPr>
        <w:t xml:space="preserve"> will be given as well as travel and meals.  </w:t>
      </w:r>
    </w:p>
    <w:p w14:paraId="75FE9D0F" w14:textId="77777777" w:rsidR="00865765" w:rsidRPr="00CB3B35" w:rsidRDefault="00865765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8E871E" w14:textId="0A1F8359" w:rsidR="00FF2211" w:rsidRPr="00CB3B35" w:rsidRDefault="006A7DEC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Exclusion</w:t>
      </w:r>
      <w:r w:rsidR="00382A15" w:rsidRPr="00CB3B35">
        <w:rPr>
          <w:rFonts w:ascii="Arial" w:hAnsi="Arial" w:cs="Arial"/>
          <w:b/>
          <w:sz w:val="24"/>
          <w:szCs w:val="24"/>
        </w:rPr>
        <w:t>s</w:t>
      </w:r>
      <w:r w:rsidRPr="00CB3B35">
        <w:rPr>
          <w:rFonts w:ascii="Arial" w:hAnsi="Arial" w:cs="Arial"/>
          <w:b/>
          <w:sz w:val="24"/>
          <w:szCs w:val="24"/>
        </w:rPr>
        <w:t>:</w:t>
      </w:r>
    </w:p>
    <w:p w14:paraId="6AE2397A" w14:textId="1D027A86" w:rsidR="00A778D1" w:rsidRPr="00CB3B35" w:rsidRDefault="00925830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Partnership</w:t>
      </w:r>
      <w:r w:rsidRPr="00CB3B35">
        <w:rPr>
          <w:rFonts w:ascii="Arial" w:hAnsi="Arial" w:cs="Arial"/>
          <w:sz w:val="24"/>
          <w:szCs w:val="24"/>
        </w:rPr>
        <w:t xml:space="preserve"> </w:t>
      </w:r>
      <w:r w:rsidR="00A778D1" w:rsidRPr="00CB3B35">
        <w:rPr>
          <w:rFonts w:ascii="Arial" w:hAnsi="Arial" w:cs="Arial"/>
          <w:sz w:val="24"/>
          <w:szCs w:val="24"/>
        </w:rPr>
        <w:t xml:space="preserve">will not pay a </w:t>
      </w:r>
      <w:r w:rsidR="00EF3C9F" w:rsidRPr="00CB3B35">
        <w:rPr>
          <w:rFonts w:ascii="Arial" w:hAnsi="Arial" w:cs="Arial"/>
          <w:sz w:val="24"/>
          <w:szCs w:val="24"/>
        </w:rPr>
        <w:t>consultation compensation</w:t>
      </w:r>
      <w:r w:rsidR="00A778D1" w:rsidRPr="00CB3B35">
        <w:rPr>
          <w:rFonts w:ascii="Arial" w:hAnsi="Arial" w:cs="Arial"/>
          <w:sz w:val="24"/>
          <w:szCs w:val="24"/>
        </w:rPr>
        <w:t xml:space="preserve"> for the following:</w:t>
      </w:r>
    </w:p>
    <w:p w14:paraId="33D80656" w14:textId="1F9DD9E9" w:rsidR="00382A15" w:rsidRPr="00CB3B35" w:rsidRDefault="00382A15" w:rsidP="00CB3B3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If the youth or family member personally chooses to attend a conference or event, they are not eligible for </w:t>
      </w:r>
      <w:r w:rsidR="00EF3C9F" w:rsidRPr="00CB3B35">
        <w:rPr>
          <w:rFonts w:ascii="Arial" w:hAnsi="Arial" w:cs="Arial"/>
          <w:sz w:val="24"/>
          <w:szCs w:val="24"/>
        </w:rPr>
        <w:t>consultation compensation</w:t>
      </w:r>
      <w:r w:rsidRPr="00CB3B35">
        <w:rPr>
          <w:rFonts w:ascii="Arial" w:hAnsi="Arial" w:cs="Arial"/>
          <w:sz w:val="24"/>
          <w:szCs w:val="24"/>
        </w:rPr>
        <w:t xml:space="preserve">, conference/event costs, meals and travel reimbursement. </w:t>
      </w:r>
    </w:p>
    <w:p w14:paraId="03C3E447" w14:textId="47CF02C9" w:rsidR="00A778D1" w:rsidRPr="00CB3B35" w:rsidRDefault="00A778D1" w:rsidP="00CB3B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Attendance at any meeting, educational event or support group relating to the family members own child</w:t>
      </w:r>
      <w:r w:rsidR="00773E30" w:rsidRPr="00CB3B35">
        <w:rPr>
          <w:rFonts w:ascii="Arial" w:hAnsi="Arial" w:cs="Arial"/>
          <w:sz w:val="24"/>
          <w:szCs w:val="24"/>
        </w:rPr>
        <w:t>/</w:t>
      </w:r>
      <w:r w:rsidR="00EF3C9F" w:rsidRPr="00CB3B35">
        <w:rPr>
          <w:rFonts w:ascii="Arial" w:hAnsi="Arial" w:cs="Arial"/>
          <w:sz w:val="24"/>
          <w:szCs w:val="24"/>
        </w:rPr>
        <w:t>children or</w:t>
      </w:r>
      <w:r w:rsidRPr="00CB3B35">
        <w:rPr>
          <w:rFonts w:ascii="Arial" w:hAnsi="Arial" w:cs="Arial"/>
          <w:sz w:val="24"/>
          <w:szCs w:val="24"/>
        </w:rPr>
        <w:t xml:space="preserve"> to the youth’s own care/treatment.</w:t>
      </w:r>
    </w:p>
    <w:p w14:paraId="0D191B16" w14:textId="093F9B52" w:rsidR="00A778D1" w:rsidRPr="00CB3B35" w:rsidRDefault="00A778D1" w:rsidP="00CB3B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Any meeting or even</w:t>
      </w:r>
      <w:r w:rsidR="00A95570" w:rsidRPr="00CB3B35">
        <w:rPr>
          <w:rFonts w:ascii="Arial" w:hAnsi="Arial" w:cs="Arial"/>
          <w:sz w:val="24"/>
          <w:szCs w:val="24"/>
        </w:rPr>
        <w:t>t</w:t>
      </w:r>
      <w:r w:rsidRPr="00CB3B35">
        <w:rPr>
          <w:rFonts w:ascii="Arial" w:hAnsi="Arial" w:cs="Arial"/>
          <w:sz w:val="24"/>
          <w:szCs w:val="24"/>
        </w:rPr>
        <w:t xml:space="preserve"> not pre-approved by the </w:t>
      </w:r>
      <w:r w:rsidR="00C5242C">
        <w:rPr>
          <w:rFonts w:ascii="Arial" w:hAnsi="Arial" w:cs="Arial"/>
          <w:sz w:val="24"/>
          <w:szCs w:val="24"/>
        </w:rPr>
        <w:t>PARTNERSHIP</w:t>
      </w:r>
      <w:r w:rsidRPr="00CB3B35">
        <w:rPr>
          <w:rFonts w:ascii="Arial" w:hAnsi="Arial" w:cs="Arial"/>
          <w:sz w:val="24"/>
          <w:szCs w:val="24"/>
        </w:rPr>
        <w:t xml:space="preserve"> Director.</w:t>
      </w:r>
    </w:p>
    <w:p w14:paraId="1730E3AD" w14:textId="77777777" w:rsidR="00A778D1" w:rsidRPr="00CB3B35" w:rsidRDefault="00A778D1" w:rsidP="00CB3B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Travel time</w:t>
      </w:r>
    </w:p>
    <w:p w14:paraId="499B1EAB" w14:textId="77777777" w:rsidR="00A778D1" w:rsidRPr="00CB3B35" w:rsidRDefault="00A778D1" w:rsidP="00CB3B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Meal time (unless a working lunch is part of the agenda)</w:t>
      </w:r>
    </w:p>
    <w:p w14:paraId="5EF45026" w14:textId="77777777" w:rsidR="00A778D1" w:rsidRPr="00CB3B35" w:rsidRDefault="00A778D1" w:rsidP="00CB3B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Overnight time (if applicable)</w:t>
      </w:r>
    </w:p>
    <w:p w14:paraId="5DB3AD53" w14:textId="77777777" w:rsidR="00A778D1" w:rsidRPr="00CB3B35" w:rsidRDefault="00A778D1" w:rsidP="00CB3B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Meetings with legislative representatives</w:t>
      </w:r>
    </w:p>
    <w:p w14:paraId="510D3C17" w14:textId="77777777" w:rsidR="00A778D1" w:rsidRPr="00CB3B35" w:rsidRDefault="00A778D1" w:rsidP="00CB3B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If the SLMT member is being paid by their supporting employer for eligible time invested.  </w:t>
      </w:r>
    </w:p>
    <w:p w14:paraId="7329F3DD" w14:textId="77777777" w:rsidR="00865765" w:rsidRPr="00CB3B35" w:rsidRDefault="00865765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C730A0" w14:textId="5365D65C" w:rsidR="00A778D1" w:rsidRPr="00CB3B35" w:rsidRDefault="00EF3C9F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Consultation compensation</w:t>
      </w:r>
      <w:r w:rsidR="00A778D1" w:rsidRPr="00CB3B35">
        <w:rPr>
          <w:rFonts w:ascii="Arial" w:hAnsi="Arial" w:cs="Arial"/>
          <w:b/>
          <w:sz w:val="24"/>
          <w:szCs w:val="24"/>
        </w:rPr>
        <w:t xml:space="preserve"> Amounts:</w:t>
      </w:r>
    </w:p>
    <w:p w14:paraId="0BA11DAE" w14:textId="3C959141" w:rsidR="00A778D1" w:rsidRPr="00CB3B35" w:rsidRDefault="00A778D1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Based on the availability of funds, </w:t>
      </w:r>
      <w:r w:rsidR="00EF3C9F" w:rsidRPr="00CB3B35">
        <w:rPr>
          <w:rFonts w:ascii="Arial" w:hAnsi="Arial" w:cs="Arial"/>
          <w:sz w:val="24"/>
          <w:szCs w:val="24"/>
        </w:rPr>
        <w:t>consultation compensation</w:t>
      </w:r>
      <w:r w:rsidRPr="00CB3B35">
        <w:rPr>
          <w:rFonts w:ascii="Arial" w:hAnsi="Arial" w:cs="Arial"/>
          <w:sz w:val="24"/>
          <w:szCs w:val="24"/>
        </w:rPr>
        <w:t>s will be provided in the following increments:</w:t>
      </w:r>
    </w:p>
    <w:p w14:paraId="3D8106C3" w14:textId="77777777" w:rsidR="008311E5" w:rsidRPr="00CB3B35" w:rsidRDefault="008311E5" w:rsidP="00CB3B3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$12</w:t>
      </w:r>
      <w:r w:rsidRPr="00CB3B35">
        <w:rPr>
          <w:rFonts w:ascii="Arial" w:hAnsi="Arial" w:cs="Arial"/>
          <w:sz w:val="24"/>
          <w:szCs w:val="24"/>
        </w:rPr>
        <w:t xml:space="preserve"> per hour for meetings, trainings, assignments etc. </w:t>
      </w:r>
    </w:p>
    <w:p w14:paraId="19ED367E" w14:textId="1C6B79A5" w:rsidR="008311E5" w:rsidRPr="00CB3B35" w:rsidRDefault="008311E5" w:rsidP="00CB3B3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$20</w:t>
      </w:r>
      <w:r w:rsidRPr="00CB3B35">
        <w:rPr>
          <w:rFonts w:ascii="Arial" w:hAnsi="Arial" w:cs="Arial"/>
          <w:sz w:val="24"/>
          <w:szCs w:val="24"/>
        </w:rPr>
        <w:t xml:space="preserve"> per hour for presentations on behalf of PA System of Care Partnership, and presentation preparation </w:t>
      </w:r>
    </w:p>
    <w:p w14:paraId="38E4E23E" w14:textId="77777777" w:rsidR="00B12D87" w:rsidRPr="00CB3B35" w:rsidRDefault="00B12D87" w:rsidP="00CB3B3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69759" w14:textId="01D0EFA5" w:rsidR="00A778D1" w:rsidRPr="00CB3B35" w:rsidRDefault="00B12D87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Reimbursements </w:t>
      </w:r>
      <w:r w:rsidR="00A778D1" w:rsidRPr="00CB3B35">
        <w:rPr>
          <w:rFonts w:ascii="Arial" w:hAnsi="Arial" w:cs="Arial"/>
          <w:sz w:val="24"/>
          <w:szCs w:val="24"/>
        </w:rPr>
        <w:t>are also available for dependent care, and must be pre-approved by the</w:t>
      </w:r>
      <w:r w:rsidR="00925830">
        <w:rPr>
          <w:rFonts w:ascii="Arial" w:hAnsi="Arial" w:cs="Arial"/>
          <w:sz w:val="24"/>
          <w:szCs w:val="24"/>
        </w:rPr>
        <w:t xml:space="preserve"> Partnership</w:t>
      </w:r>
      <w:r w:rsidR="00A778D1" w:rsidRPr="00CB3B35">
        <w:rPr>
          <w:rFonts w:ascii="Arial" w:hAnsi="Arial" w:cs="Arial"/>
          <w:sz w:val="24"/>
          <w:szCs w:val="24"/>
        </w:rPr>
        <w:t xml:space="preserve"> Director.  </w:t>
      </w:r>
    </w:p>
    <w:p w14:paraId="38F93655" w14:textId="76984612" w:rsidR="00A778D1" w:rsidRPr="00CB3B35" w:rsidRDefault="00A778D1" w:rsidP="00CB3B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Dependent care is $10.00 (Ten dollars) per hour with a maximum dependent care </w:t>
      </w:r>
      <w:r w:rsidR="00EF3C9F" w:rsidRPr="00CB3B35">
        <w:rPr>
          <w:rFonts w:ascii="Arial" w:hAnsi="Arial" w:cs="Arial"/>
          <w:sz w:val="24"/>
          <w:szCs w:val="24"/>
        </w:rPr>
        <w:t>consultation compensation</w:t>
      </w:r>
      <w:r w:rsidRPr="00CB3B35">
        <w:rPr>
          <w:rFonts w:ascii="Arial" w:hAnsi="Arial" w:cs="Arial"/>
          <w:sz w:val="24"/>
          <w:szCs w:val="24"/>
        </w:rPr>
        <w:t xml:space="preserve"> of $40.00.  </w:t>
      </w:r>
    </w:p>
    <w:p w14:paraId="05DED066" w14:textId="77777777" w:rsidR="00865765" w:rsidRPr="00CB3B35" w:rsidRDefault="00865765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A61E3D" w14:textId="2B7D6D82" w:rsidR="00104687" w:rsidRPr="00CB3B35" w:rsidRDefault="00104687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Travel Amounts:</w:t>
      </w:r>
    </w:p>
    <w:p w14:paraId="3EE2EF50" w14:textId="21411495" w:rsidR="00104687" w:rsidRPr="00CB3B35" w:rsidRDefault="00104687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Based on the availability of funds, </w:t>
      </w:r>
      <w:r w:rsidR="00B12D87" w:rsidRPr="00CB3B35">
        <w:rPr>
          <w:rFonts w:ascii="Arial" w:hAnsi="Arial" w:cs="Arial"/>
          <w:sz w:val="24"/>
          <w:szCs w:val="24"/>
        </w:rPr>
        <w:t xml:space="preserve">mileage reimbursement </w:t>
      </w:r>
      <w:r w:rsidRPr="00CB3B35">
        <w:rPr>
          <w:rFonts w:ascii="Arial" w:hAnsi="Arial" w:cs="Arial"/>
          <w:sz w:val="24"/>
          <w:szCs w:val="24"/>
        </w:rPr>
        <w:t>will be provided in the following increments:</w:t>
      </w:r>
    </w:p>
    <w:p w14:paraId="2303B225" w14:textId="32320EFD" w:rsidR="00104687" w:rsidRPr="00CB3B35" w:rsidRDefault="003234EF" w:rsidP="00CB3B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$0.54</w:t>
      </w:r>
      <w:r w:rsidR="00B12D87" w:rsidRPr="00CB3B35">
        <w:rPr>
          <w:rFonts w:ascii="Arial" w:hAnsi="Arial" w:cs="Arial"/>
          <w:sz w:val="24"/>
          <w:szCs w:val="24"/>
        </w:rPr>
        <w:t>5</w:t>
      </w:r>
      <w:r w:rsidR="00104687" w:rsidRPr="00CB3B35">
        <w:rPr>
          <w:rFonts w:ascii="Arial" w:hAnsi="Arial" w:cs="Arial"/>
          <w:sz w:val="24"/>
          <w:szCs w:val="24"/>
        </w:rPr>
        <w:t xml:space="preserve"> </w:t>
      </w:r>
      <w:r w:rsidR="00B12D87" w:rsidRPr="00CB3B35">
        <w:rPr>
          <w:rFonts w:ascii="Arial" w:hAnsi="Arial" w:cs="Arial"/>
          <w:sz w:val="24"/>
          <w:szCs w:val="24"/>
        </w:rPr>
        <w:t xml:space="preserve">per mile </w:t>
      </w:r>
      <w:r>
        <w:rPr>
          <w:rFonts w:ascii="Arial" w:hAnsi="Arial" w:cs="Arial"/>
          <w:sz w:val="24"/>
          <w:szCs w:val="24"/>
        </w:rPr>
        <w:t>(As of 1/1/18</w:t>
      </w:r>
      <w:r w:rsidR="008311E5" w:rsidRPr="00CB3B35">
        <w:rPr>
          <w:rFonts w:ascii="Arial" w:hAnsi="Arial" w:cs="Arial"/>
          <w:sz w:val="24"/>
          <w:szCs w:val="24"/>
        </w:rPr>
        <w:t>, and based on the U.S. General Services Administration Rate.  Rate subject to change.)</w:t>
      </w:r>
    </w:p>
    <w:p w14:paraId="66633884" w14:textId="123EB868" w:rsidR="00865765" w:rsidRDefault="00865765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351DD0" w14:textId="77777777" w:rsidR="00925830" w:rsidRPr="00CB3B35" w:rsidRDefault="00925830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D6065D" w14:textId="4FED870F" w:rsidR="00104687" w:rsidRPr="00CB3B35" w:rsidRDefault="00135C43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lastRenderedPageBreak/>
        <w:t>Meal Reimbursement</w:t>
      </w:r>
      <w:r w:rsidR="00104687" w:rsidRPr="00CB3B35">
        <w:rPr>
          <w:rFonts w:ascii="Arial" w:hAnsi="Arial" w:cs="Arial"/>
          <w:b/>
          <w:sz w:val="24"/>
          <w:szCs w:val="24"/>
        </w:rPr>
        <w:t>:</w:t>
      </w:r>
    </w:p>
    <w:p w14:paraId="42116706" w14:textId="33F31696" w:rsidR="00E6499F" w:rsidRPr="00CB3B35" w:rsidRDefault="00135C43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Based on the availability of funds, </w:t>
      </w:r>
      <w:r w:rsidR="00B12D87" w:rsidRPr="00CB3B35">
        <w:rPr>
          <w:rFonts w:ascii="Arial" w:hAnsi="Arial" w:cs="Arial"/>
          <w:sz w:val="24"/>
          <w:szCs w:val="24"/>
        </w:rPr>
        <w:t xml:space="preserve">reimbursement for </w:t>
      </w:r>
      <w:r w:rsidR="00E6499F" w:rsidRPr="00CB3B35">
        <w:rPr>
          <w:rFonts w:ascii="Arial" w:hAnsi="Arial" w:cs="Arial"/>
          <w:sz w:val="24"/>
          <w:szCs w:val="24"/>
        </w:rPr>
        <w:t>meals will</w:t>
      </w:r>
      <w:r w:rsidRPr="00CB3B35">
        <w:rPr>
          <w:rFonts w:ascii="Arial" w:hAnsi="Arial" w:cs="Arial"/>
          <w:sz w:val="24"/>
          <w:szCs w:val="24"/>
        </w:rPr>
        <w:t xml:space="preserve"> be provided</w:t>
      </w:r>
      <w:r w:rsidR="00E6499F" w:rsidRPr="00CB3B35">
        <w:rPr>
          <w:rFonts w:ascii="Arial" w:hAnsi="Arial" w:cs="Arial"/>
          <w:sz w:val="24"/>
          <w:szCs w:val="24"/>
        </w:rPr>
        <w:t>.</w:t>
      </w:r>
      <w:r w:rsidRPr="00CB3B35">
        <w:rPr>
          <w:rFonts w:ascii="Arial" w:hAnsi="Arial" w:cs="Arial"/>
          <w:sz w:val="24"/>
          <w:szCs w:val="24"/>
        </w:rPr>
        <w:t xml:space="preserve"> </w:t>
      </w:r>
    </w:p>
    <w:p w14:paraId="2A2B7B6B" w14:textId="6105929A" w:rsidR="00104687" w:rsidRPr="00CB3B35" w:rsidRDefault="00B12D87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Meals are reimbursable up to $60.00 a day for overnight travel  </w:t>
      </w:r>
    </w:p>
    <w:p w14:paraId="612A7FE0" w14:textId="77777777" w:rsidR="00135C43" w:rsidRPr="00CB3B35" w:rsidRDefault="00135C43" w:rsidP="00CB3B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If meals are provided as part the training or conference, additional meals purchased during the provided meal will not be reimbursed.  </w:t>
      </w:r>
    </w:p>
    <w:p w14:paraId="4D27E0CB" w14:textId="07C966FB" w:rsidR="00135C43" w:rsidRPr="00CB3B35" w:rsidRDefault="00135C43" w:rsidP="00CB3B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If meals are not provided for a meeting between Monday and Friday reimbursement is allowable with receipt at the following rates:</w:t>
      </w:r>
    </w:p>
    <w:p w14:paraId="00AA5402" w14:textId="03C08AF8" w:rsidR="00135C43" w:rsidRPr="00CB3B35" w:rsidRDefault="00135C43" w:rsidP="00CB3B35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Breakfast, Lunch and Dinner up to $60.00 (Sixty dollars) per day.  </w:t>
      </w:r>
    </w:p>
    <w:p w14:paraId="21657166" w14:textId="706A8EBB" w:rsidR="00135C43" w:rsidRPr="00CB3B35" w:rsidRDefault="00E6499F" w:rsidP="00CB3B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A</w:t>
      </w:r>
      <w:r w:rsidR="00135C43" w:rsidRPr="00CB3B35">
        <w:rPr>
          <w:rFonts w:ascii="Arial" w:hAnsi="Arial" w:cs="Arial"/>
          <w:sz w:val="24"/>
          <w:szCs w:val="24"/>
        </w:rPr>
        <w:t xml:space="preserve">lcohol </w:t>
      </w:r>
      <w:r w:rsidRPr="00CB3B35">
        <w:rPr>
          <w:rFonts w:ascii="Arial" w:hAnsi="Arial" w:cs="Arial"/>
          <w:sz w:val="24"/>
          <w:szCs w:val="24"/>
        </w:rPr>
        <w:t xml:space="preserve">is unallowable and is not reimbursable. </w:t>
      </w:r>
    </w:p>
    <w:p w14:paraId="3AE91E3A" w14:textId="77777777" w:rsidR="00E6499F" w:rsidRPr="00CB3B35" w:rsidRDefault="00E6499F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BC1106" w14:textId="42F27DCA" w:rsidR="00135C43" w:rsidRPr="00CB3B35" w:rsidRDefault="00135C43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 xml:space="preserve">Lodging Reimbursement and </w:t>
      </w:r>
      <w:r w:rsidR="00E6499F" w:rsidRPr="00CB3B35">
        <w:rPr>
          <w:rFonts w:ascii="Arial" w:hAnsi="Arial" w:cs="Arial"/>
          <w:b/>
          <w:sz w:val="24"/>
          <w:szCs w:val="24"/>
        </w:rPr>
        <w:t>Reservations</w:t>
      </w:r>
      <w:r w:rsidRPr="00CB3B35">
        <w:rPr>
          <w:rFonts w:ascii="Arial" w:hAnsi="Arial" w:cs="Arial"/>
          <w:b/>
          <w:sz w:val="24"/>
          <w:szCs w:val="24"/>
        </w:rPr>
        <w:t>:</w:t>
      </w:r>
    </w:p>
    <w:p w14:paraId="793409D4" w14:textId="35C7E21C" w:rsidR="00135C43" w:rsidRPr="00CB3B35" w:rsidRDefault="00135C43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Based on the availability of funds, </w:t>
      </w:r>
      <w:r w:rsidR="00E6499F" w:rsidRPr="00CB3B35">
        <w:rPr>
          <w:rFonts w:ascii="Arial" w:hAnsi="Arial" w:cs="Arial"/>
          <w:sz w:val="24"/>
          <w:szCs w:val="24"/>
        </w:rPr>
        <w:t xml:space="preserve">hotel reservations for meetings and events </w:t>
      </w:r>
      <w:r w:rsidR="00925830">
        <w:rPr>
          <w:rFonts w:ascii="Arial" w:hAnsi="Arial" w:cs="Arial"/>
          <w:sz w:val="24"/>
          <w:szCs w:val="24"/>
        </w:rPr>
        <w:t>will be made and paid for by</w:t>
      </w:r>
      <w:r w:rsidR="00925830" w:rsidRPr="00925830">
        <w:rPr>
          <w:rFonts w:ascii="Arial" w:hAnsi="Arial" w:cs="Arial"/>
          <w:sz w:val="24"/>
          <w:szCs w:val="24"/>
        </w:rPr>
        <w:t xml:space="preserve"> </w:t>
      </w:r>
      <w:r w:rsidR="00925830">
        <w:rPr>
          <w:rFonts w:ascii="Arial" w:hAnsi="Arial" w:cs="Arial"/>
          <w:sz w:val="24"/>
          <w:szCs w:val="24"/>
        </w:rPr>
        <w:t>the Partnership.</w:t>
      </w:r>
      <w:r w:rsidR="00E6499F" w:rsidRPr="00CB3B35">
        <w:rPr>
          <w:rFonts w:ascii="Arial" w:hAnsi="Arial" w:cs="Arial"/>
          <w:sz w:val="24"/>
          <w:szCs w:val="24"/>
        </w:rPr>
        <w:t xml:space="preserve">  </w:t>
      </w:r>
    </w:p>
    <w:p w14:paraId="6EA3F229" w14:textId="77777777" w:rsidR="00865765" w:rsidRPr="00CB3B35" w:rsidRDefault="00865765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A0D1E1" w14:textId="0C9FEF17" w:rsidR="00FF2211" w:rsidRPr="00CB3B35" w:rsidRDefault="007C7571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Taxes:</w:t>
      </w:r>
    </w:p>
    <w:p w14:paraId="13A0A578" w14:textId="13BE9AA0" w:rsidR="007C7571" w:rsidRPr="00CB3B35" w:rsidRDefault="007C7571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Youth and family members who accrue more than $600.00 (Six hundred dollars) per year in </w:t>
      </w:r>
      <w:r w:rsidR="00EF3C9F" w:rsidRPr="00CB3B35">
        <w:rPr>
          <w:rFonts w:ascii="Arial" w:hAnsi="Arial" w:cs="Arial"/>
          <w:sz w:val="24"/>
          <w:szCs w:val="24"/>
        </w:rPr>
        <w:t>consultation compensation</w:t>
      </w:r>
      <w:r w:rsidRPr="00CB3B35">
        <w:rPr>
          <w:rFonts w:ascii="Arial" w:hAnsi="Arial" w:cs="Arial"/>
          <w:sz w:val="24"/>
          <w:szCs w:val="24"/>
        </w:rPr>
        <w:t>s will have a 1099 Tax Form sent to them by UPMC/University of Pittsburgh by January 31 of the following year.</w:t>
      </w:r>
      <w:r w:rsidR="00B12D87" w:rsidRPr="00CB3B35">
        <w:rPr>
          <w:rFonts w:ascii="Arial" w:hAnsi="Arial" w:cs="Arial"/>
          <w:sz w:val="24"/>
          <w:szCs w:val="24"/>
        </w:rPr>
        <w:t xml:space="preserve"> Travel reimbursement is not taxable so will not be included in the 600.00 maximum to generate a 1099</w:t>
      </w:r>
      <w:r w:rsidR="00925830" w:rsidRPr="00CB3B35">
        <w:rPr>
          <w:rFonts w:ascii="Arial" w:hAnsi="Arial" w:cs="Arial"/>
          <w:sz w:val="24"/>
          <w:szCs w:val="24"/>
        </w:rPr>
        <w:t xml:space="preserve">. </w:t>
      </w:r>
      <w:r w:rsidRPr="00CB3B35">
        <w:rPr>
          <w:rFonts w:ascii="Arial" w:hAnsi="Arial" w:cs="Arial"/>
          <w:sz w:val="24"/>
          <w:szCs w:val="24"/>
        </w:rPr>
        <w:t xml:space="preserve">It is the responsibility of the youth or family member to report this income on their federal, state, or local tax filings as applicable.  </w:t>
      </w:r>
    </w:p>
    <w:p w14:paraId="14F8A278" w14:textId="77777777" w:rsidR="007C7571" w:rsidRPr="00CB3B35" w:rsidRDefault="007C7571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DA013" w14:textId="738FC62D" w:rsidR="007C7571" w:rsidRPr="00CB3B35" w:rsidRDefault="007C7571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Youth and family members can elect to stop receiving </w:t>
      </w:r>
      <w:r w:rsidR="00EF3C9F" w:rsidRPr="00CB3B35">
        <w:rPr>
          <w:rFonts w:ascii="Arial" w:hAnsi="Arial" w:cs="Arial"/>
          <w:sz w:val="24"/>
          <w:szCs w:val="24"/>
        </w:rPr>
        <w:t>consultation compensation</w:t>
      </w:r>
      <w:r w:rsidRPr="00CB3B35">
        <w:rPr>
          <w:rFonts w:ascii="Arial" w:hAnsi="Arial" w:cs="Arial"/>
          <w:sz w:val="24"/>
          <w:szCs w:val="24"/>
        </w:rPr>
        <w:t xml:space="preserve">s at any point during the year before they accrue a total of $600.00 (Six hundred dollars) in reportable compensation.  </w:t>
      </w:r>
    </w:p>
    <w:p w14:paraId="6B72C181" w14:textId="689BD9C1" w:rsidR="007C7571" w:rsidRPr="00CB3B35" w:rsidRDefault="007C7571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Youth and family members who elect to not receive a </w:t>
      </w:r>
      <w:r w:rsidR="00EF3C9F" w:rsidRPr="00CB3B35">
        <w:rPr>
          <w:rFonts w:ascii="Arial" w:hAnsi="Arial" w:cs="Arial"/>
          <w:sz w:val="24"/>
          <w:szCs w:val="24"/>
        </w:rPr>
        <w:t>consultation compensation</w:t>
      </w:r>
      <w:r w:rsidRPr="00CB3B35">
        <w:rPr>
          <w:rFonts w:ascii="Arial" w:hAnsi="Arial" w:cs="Arial"/>
          <w:sz w:val="24"/>
          <w:szCs w:val="24"/>
        </w:rPr>
        <w:t xml:space="preserve"> from a </w:t>
      </w:r>
      <w:r w:rsidR="00C5242C">
        <w:rPr>
          <w:rFonts w:ascii="Arial" w:hAnsi="Arial" w:cs="Arial"/>
          <w:sz w:val="24"/>
          <w:szCs w:val="24"/>
        </w:rPr>
        <w:t>PARTNERSHIP</w:t>
      </w:r>
      <w:r w:rsidRPr="00CB3B35">
        <w:rPr>
          <w:rFonts w:ascii="Arial" w:hAnsi="Arial" w:cs="Arial"/>
          <w:sz w:val="24"/>
          <w:szCs w:val="24"/>
        </w:rPr>
        <w:t xml:space="preserve"> activity will still be reimbursed for travel, lodging, and childcare.  </w:t>
      </w:r>
    </w:p>
    <w:p w14:paraId="6867D657" w14:textId="77777777" w:rsidR="00B60913" w:rsidRPr="00CB3B35" w:rsidRDefault="00B60913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767271" w14:textId="58C7146F" w:rsidR="007C7571" w:rsidRPr="00CB3B35" w:rsidRDefault="007C7571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Interpretation:</w:t>
      </w:r>
    </w:p>
    <w:p w14:paraId="57112733" w14:textId="5E1EFFC1" w:rsidR="007C7571" w:rsidRPr="00CB3B35" w:rsidRDefault="00925830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Partnership</w:t>
      </w:r>
      <w:r w:rsidR="007C7571" w:rsidRPr="00CB3B35">
        <w:rPr>
          <w:rFonts w:ascii="Arial" w:hAnsi="Arial" w:cs="Arial"/>
          <w:sz w:val="24"/>
          <w:szCs w:val="24"/>
        </w:rPr>
        <w:t xml:space="preserve"> is responsible for the official interpretation of this policy. Questions regarding the application for this policy should be directed to </w:t>
      </w:r>
      <w:r>
        <w:rPr>
          <w:rFonts w:ascii="Arial" w:hAnsi="Arial" w:cs="Arial"/>
          <w:sz w:val="24"/>
          <w:szCs w:val="24"/>
        </w:rPr>
        <w:t>the Partnership</w:t>
      </w:r>
      <w:r w:rsidRPr="00CB3B35">
        <w:rPr>
          <w:rFonts w:ascii="Arial" w:hAnsi="Arial" w:cs="Arial"/>
          <w:sz w:val="24"/>
          <w:szCs w:val="24"/>
        </w:rPr>
        <w:t xml:space="preserve"> </w:t>
      </w:r>
      <w:r w:rsidR="007C7571" w:rsidRPr="00CB3B35">
        <w:rPr>
          <w:rFonts w:ascii="Arial" w:hAnsi="Arial" w:cs="Arial"/>
          <w:sz w:val="24"/>
          <w:szCs w:val="24"/>
        </w:rPr>
        <w:t xml:space="preserve">director.  </w:t>
      </w:r>
    </w:p>
    <w:p w14:paraId="4819BAAD" w14:textId="77777777" w:rsidR="007C7571" w:rsidRPr="00CB3B35" w:rsidRDefault="007C7571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1B4EF3" w14:textId="7B6232B9" w:rsidR="007C7571" w:rsidRPr="00CB3B35" w:rsidRDefault="007C7571" w:rsidP="00CB3B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3B35">
        <w:rPr>
          <w:rFonts w:ascii="Arial" w:hAnsi="Arial" w:cs="Arial"/>
          <w:b/>
          <w:sz w:val="24"/>
          <w:szCs w:val="24"/>
        </w:rPr>
        <w:t>Authority</w:t>
      </w:r>
    </w:p>
    <w:p w14:paraId="18B07A6D" w14:textId="0D4A44B8" w:rsidR="007C7571" w:rsidRPr="00CB3B35" w:rsidRDefault="00925830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Partnership</w:t>
      </w:r>
      <w:r w:rsidR="007C7571" w:rsidRPr="00CB3B35">
        <w:rPr>
          <w:rFonts w:ascii="Arial" w:hAnsi="Arial" w:cs="Arial"/>
          <w:sz w:val="24"/>
          <w:szCs w:val="24"/>
        </w:rPr>
        <w:t xml:space="preserve"> has sole responsibility for the implementation of this policy.  Reimbursement by the</w:t>
      </w:r>
      <w:r>
        <w:rPr>
          <w:rFonts w:ascii="Arial" w:hAnsi="Arial" w:cs="Arial"/>
          <w:sz w:val="24"/>
          <w:szCs w:val="24"/>
        </w:rPr>
        <w:t xml:space="preserve"> Partnership</w:t>
      </w:r>
      <w:r w:rsidR="007C7571" w:rsidRPr="00CB3B35">
        <w:rPr>
          <w:rFonts w:ascii="Arial" w:hAnsi="Arial" w:cs="Arial"/>
          <w:sz w:val="24"/>
          <w:szCs w:val="24"/>
        </w:rPr>
        <w:t xml:space="preserve"> toward childcare cost is </w:t>
      </w:r>
      <w:r w:rsidR="00104687" w:rsidRPr="00CB3B35">
        <w:rPr>
          <w:rFonts w:ascii="Arial" w:hAnsi="Arial" w:cs="Arial"/>
          <w:sz w:val="24"/>
          <w:szCs w:val="24"/>
        </w:rPr>
        <w:t>dependent</w:t>
      </w:r>
      <w:r w:rsidR="007C7571" w:rsidRPr="00CB3B35">
        <w:rPr>
          <w:rFonts w:ascii="Arial" w:hAnsi="Arial" w:cs="Arial"/>
          <w:sz w:val="24"/>
          <w:szCs w:val="24"/>
        </w:rPr>
        <w:t xml:space="preserve"> on the availability of funds.  </w:t>
      </w:r>
    </w:p>
    <w:p w14:paraId="45555946" w14:textId="77777777" w:rsidR="007C7571" w:rsidRPr="00CB3B35" w:rsidRDefault="007C7571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EBCAD" w14:textId="77777777" w:rsidR="007C7571" w:rsidRPr="00CB3B35" w:rsidRDefault="007C7571" w:rsidP="00CB3B35">
      <w:pPr>
        <w:tabs>
          <w:tab w:val="left" w:pos="4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Signed: ____________________________________________</w:t>
      </w:r>
    </w:p>
    <w:p w14:paraId="45A9286A" w14:textId="77777777" w:rsidR="007C7571" w:rsidRPr="00CB3B35" w:rsidRDefault="007C7571" w:rsidP="00CB3B3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 xml:space="preserve">       Mark Durgin, Director, Pennsylvania System of Care Partnership</w:t>
      </w:r>
    </w:p>
    <w:p w14:paraId="0580562F" w14:textId="236B7B13" w:rsidR="007C7571" w:rsidRPr="00CB3B35" w:rsidRDefault="007C7571" w:rsidP="00CB3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3B35">
        <w:rPr>
          <w:rFonts w:ascii="Arial" w:hAnsi="Arial" w:cs="Arial"/>
          <w:sz w:val="24"/>
          <w:szCs w:val="24"/>
        </w:rPr>
        <w:t>Effective 9/1/18</w:t>
      </w:r>
      <w:r w:rsidR="00925830">
        <w:rPr>
          <w:rFonts w:ascii="Arial" w:hAnsi="Arial" w:cs="Arial"/>
          <w:sz w:val="24"/>
          <w:szCs w:val="24"/>
        </w:rPr>
        <w:t>, Updated 4/25/18</w:t>
      </w:r>
    </w:p>
    <w:p w14:paraId="2776FD3A" w14:textId="77777777" w:rsidR="005B5D57" w:rsidRPr="00B60913" w:rsidRDefault="005B5D57" w:rsidP="00865765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</w:p>
    <w:p w14:paraId="1ADD5DBC" w14:textId="77777777" w:rsidR="005B5D57" w:rsidRPr="00B60913" w:rsidRDefault="005B5D57" w:rsidP="0086576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961A999" w14:textId="77777777" w:rsidR="005B5D57" w:rsidRPr="00B60913" w:rsidRDefault="005B5D57" w:rsidP="003208C2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72B4242D" w14:textId="77777777" w:rsidR="005B5D57" w:rsidRPr="00B60913" w:rsidRDefault="005B5D57" w:rsidP="003208C2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03DCCB23" w14:textId="77777777" w:rsidR="005B5D57" w:rsidRPr="00B60913" w:rsidRDefault="005B5D57" w:rsidP="003208C2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2AC3C876" w14:textId="1F20F9A1" w:rsidR="003208C2" w:rsidRPr="00B60913" w:rsidRDefault="00CE3837" w:rsidP="00CE3837">
      <w:pPr>
        <w:tabs>
          <w:tab w:val="left" w:pos="369"/>
          <w:tab w:val="center" w:pos="4770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925830">
        <w:rPr>
          <w:rFonts w:ascii="Arial" w:hAnsi="Arial" w:cs="Arial"/>
          <w:b/>
          <w:sz w:val="36"/>
          <w:szCs w:val="36"/>
        </w:rPr>
        <w:t>PA CARE Partnership</w:t>
      </w:r>
      <w:r w:rsidR="000F69C0" w:rsidRPr="00B60913">
        <w:rPr>
          <w:rFonts w:ascii="Arial" w:hAnsi="Arial" w:cs="Arial"/>
          <w:b/>
          <w:sz w:val="36"/>
          <w:szCs w:val="36"/>
        </w:rPr>
        <w:t xml:space="preserve"> </w:t>
      </w:r>
      <w:r w:rsidR="00EB1DF5" w:rsidRPr="00B60913">
        <w:rPr>
          <w:rFonts w:ascii="Arial" w:hAnsi="Arial" w:cs="Arial"/>
          <w:b/>
          <w:sz w:val="36"/>
          <w:szCs w:val="36"/>
        </w:rPr>
        <w:t>Reimbursement Form</w:t>
      </w:r>
      <w:r w:rsidR="003208C2" w:rsidRPr="00B60913">
        <w:rPr>
          <w:rFonts w:ascii="Arial" w:hAnsi="Arial" w:cs="Arial"/>
          <w:b/>
          <w:sz w:val="36"/>
          <w:szCs w:val="36"/>
        </w:rPr>
        <w:t xml:space="preserve"> </w:t>
      </w:r>
    </w:p>
    <w:p w14:paraId="33EE1210" w14:textId="77777777" w:rsidR="006640E1" w:rsidRPr="00B60913" w:rsidRDefault="006640E1" w:rsidP="00865765">
      <w:pPr>
        <w:spacing w:after="0" w:line="240" w:lineRule="auto"/>
        <w:rPr>
          <w:rFonts w:ascii="Arial" w:hAnsi="Arial" w:cs="Arial"/>
        </w:rPr>
      </w:pPr>
    </w:p>
    <w:p w14:paraId="4F37B652" w14:textId="67F790E1" w:rsidR="00EB1DF5" w:rsidRPr="00B60913" w:rsidRDefault="00EB1DF5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Date of Event: __</w:t>
      </w:r>
      <w:r w:rsidR="0089515B" w:rsidRPr="00B60913">
        <w:rPr>
          <w:rFonts w:ascii="Arial" w:hAnsi="Arial" w:cs="Arial"/>
        </w:rPr>
        <w:t>__</w:t>
      </w:r>
      <w:r w:rsidRPr="00B60913">
        <w:rPr>
          <w:rFonts w:ascii="Arial" w:hAnsi="Arial" w:cs="Arial"/>
        </w:rPr>
        <w:t>____</w:t>
      </w:r>
      <w:r w:rsidRPr="00B60913">
        <w:rPr>
          <w:rFonts w:ascii="Arial" w:hAnsi="Arial" w:cs="Arial"/>
        </w:rPr>
        <w:tab/>
      </w:r>
      <w:r w:rsidR="0089515B" w:rsidRPr="00B60913">
        <w:rPr>
          <w:rFonts w:ascii="Arial" w:hAnsi="Arial" w:cs="Arial"/>
        </w:rPr>
        <w:t>Name o</w:t>
      </w:r>
      <w:r w:rsidR="002B1CAC" w:rsidRPr="00B60913">
        <w:rPr>
          <w:rFonts w:ascii="Arial" w:hAnsi="Arial" w:cs="Arial"/>
        </w:rPr>
        <w:t>f Event: _______________     Meeting Length: ________</w:t>
      </w:r>
    </w:p>
    <w:p w14:paraId="275A3EB5" w14:textId="77777777" w:rsidR="003208C2" w:rsidRPr="00B60913" w:rsidRDefault="003208C2" w:rsidP="00865765">
      <w:pPr>
        <w:spacing w:after="0" w:line="240" w:lineRule="auto"/>
        <w:rPr>
          <w:rFonts w:ascii="Arial" w:hAnsi="Arial" w:cs="Arial"/>
        </w:rPr>
      </w:pPr>
    </w:p>
    <w:p w14:paraId="4C247434" w14:textId="77777777" w:rsidR="003208C2" w:rsidRPr="00B60913" w:rsidRDefault="003208C2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Host of the Event (circle one):  PA System of Care Partnership</w:t>
      </w:r>
      <w:r w:rsidRPr="00B60913">
        <w:rPr>
          <w:rFonts w:ascii="Arial" w:hAnsi="Arial" w:cs="Arial"/>
        </w:rPr>
        <w:tab/>
      </w:r>
      <w:r w:rsidRPr="00B60913">
        <w:rPr>
          <w:rFonts w:ascii="Arial" w:hAnsi="Arial" w:cs="Arial"/>
        </w:rPr>
        <w:tab/>
      </w:r>
    </w:p>
    <w:p w14:paraId="2D8ACF8D" w14:textId="77777777" w:rsidR="003208C2" w:rsidRPr="00B60913" w:rsidRDefault="003208C2" w:rsidP="00865765">
      <w:pPr>
        <w:spacing w:after="0" w:line="240" w:lineRule="auto"/>
        <w:rPr>
          <w:rFonts w:ascii="Arial" w:hAnsi="Arial" w:cs="Arial"/>
        </w:rPr>
      </w:pPr>
    </w:p>
    <w:p w14:paraId="414913D6" w14:textId="5D60A6CD" w:rsidR="00EB1DF5" w:rsidRPr="00B60913" w:rsidRDefault="008311E5" w:rsidP="008657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Type of Event : </w:t>
      </w:r>
      <w:sdt>
        <w:sdtPr>
          <w:rPr>
            <w:rFonts w:ascii="Arial" w:hAnsi="Arial" w:cs="Arial"/>
          </w:rPr>
          <w:id w:val="5791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EB1DF5" w:rsidRPr="00B60913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</w:t>
      </w:r>
      <w:r w:rsidR="000F69C0" w:rsidRPr="00B60913">
        <w:rPr>
          <w:rFonts w:ascii="Arial" w:hAnsi="Arial" w:cs="Arial"/>
        </w:rPr>
        <w:t>(Face to face)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07052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EB1DF5" w:rsidRPr="00B60913">
        <w:rPr>
          <w:rFonts w:ascii="Arial" w:hAnsi="Arial" w:cs="Arial"/>
        </w:rPr>
        <w:t>Conference</w:t>
      </w:r>
      <w:r w:rsidR="000F69C0" w:rsidRPr="00B60913">
        <w:rPr>
          <w:rFonts w:ascii="Arial" w:hAnsi="Arial" w:cs="Arial"/>
        </w:rPr>
        <w:t xml:space="preserve"> (In person)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6158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219D3" w:rsidRPr="00B60913">
        <w:rPr>
          <w:rFonts w:ascii="Arial" w:hAnsi="Arial" w:cs="Arial"/>
        </w:rPr>
        <w:t>Interview</w:t>
      </w:r>
      <w:r w:rsidR="008D2CDD" w:rsidRPr="00B609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5961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Presentation</w:t>
      </w:r>
    </w:p>
    <w:p w14:paraId="2B8ADAC0" w14:textId="77777777" w:rsidR="003208C2" w:rsidRPr="00B60913" w:rsidRDefault="003208C2" w:rsidP="00865765">
      <w:pPr>
        <w:spacing w:after="0" w:line="240" w:lineRule="auto"/>
        <w:rPr>
          <w:rFonts w:ascii="Arial" w:hAnsi="Arial" w:cs="Arial"/>
        </w:rPr>
      </w:pPr>
    </w:p>
    <w:p w14:paraId="08F6C1B5" w14:textId="77777777" w:rsidR="00EB1DF5" w:rsidRPr="00B60913" w:rsidRDefault="00EB1DF5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Name: ____________</w:t>
      </w:r>
      <w:r w:rsidR="007F12DA" w:rsidRPr="00B60913">
        <w:rPr>
          <w:rFonts w:ascii="Arial" w:hAnsi="Arial" w:cs="Arial"/>
        </w:rPr>
        <w:t>____</w:t>
      </w:r>
      <w:r w:rsidRPr="00B60913">
        <w:rPr>
          <w:rFonts w:ascii="Arial" w:hAnsi="Arial" w:cs="Arial"/>
        </w:rPr>
        <w:t>_____________</w:t>
      </w:r>
    </w:p>
    <w:p w14:paraId="7D71FAF1" w14:textId="77777777" w:rsidR="003208C2" w:rsidRPr="00B60913" w:rsidRDefault="003208C2" w:rsidP="00865765">
      <w:pPr>
        <w:spacing w:after="0" w:line="240" w:lineRule="auto"/>
        <w:rPr>
          <w:rFonts w:ascii="Arial" w:hAnsi="Arial" w:cs="Arial"/>
        </w:rPr>
      </w:pPr>
    </w:p>
    <w:p w14:paraId="18B4E69D" w14:textId="77777777" w:rsidR="00EB1DF5" w:rsidRPr="00B60913" w:rsidRDefault="003208C2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Address</w:t>
      </w:r>
      <w:r w:rsidR="00EB1DF5" w:rsidRPr="00B60913">
        <w:rPr>
          <w:rFonts w:ascii="Arial" w:hAnsi="Arial" w:cs="Arial"/>
        </w:rPr>
        <w:t xml:space="preserve">: </w:t>
      </w:r>
      <w:r w:rsidRPr="00B60913">
        <w:rPr>
          <w:rFonts w:ascii="Arial" w:hAnsi="Arial" w:cs="Arial"/>
        </w:rPr>
        <w:t>________________________________________________</w:t>
      </w:r>
    </w:p>
    <w:p w14:paraId="6EFFE0A3" w14:textId="77777777" w:rsidR="00EB1DF5" w:rsidRPr="00B60913" w:rsidRDefault="00EB1DF5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ab/>
        <w:t xml:space="preserve">  </w:t>
      </w:r>
      <w:r w:rsidR="003208C2" w:rsidRPr="00B60913">
        <w:rPr>
          <w:rFonts w:ascii="Arial" w:hAnsi="Arial" w:cs="Arial"/>
        </w:rPr>
        <w:t xml:space="preserve"> ________________________________________________</w:t>
      </w:r>
    </w:p>
    <w:p w14:paraId="6959B19E" w14:textId="77777777" w:rsidR="00EB1DF5" w:rsidRPr="00B60913" w:rsidRDefault="00EB1DF5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ab/>
      </w:r>
      <w:r w:rsidR="003208C2" w:rsidRPr="00B60913">
        <w:rPr>
          <w:rFonts w:ascii="Arial" w:hAnsi="Arial" w:cs="Arial"/>
        </w:rPr>
        <w:t xml:space="preserve"> </w:t>
      </w:r>
      <w:r w:rsidRPr="00B60913">
        <w:rPr>
          <w:rFonts w:ascii="Arial" w:hAnsi="Arial" w:cs="Arial"/>
        </w:rPr>
        <w:t xml:space="preserve">  </w:t>
      </w:r>
      <w:r w:rsidR="003208C2" w:rsidRPr="00B60913">
        <w:rPr>
          <w:rFonts w:ascii="Arial" w:hAnsi="Arial" w:cs="Arial"/>
        </w:rPr>
        <w:t>________________________________________________</w:t>
      </w:r>
    </w:p>
    <w:p w14:paraId="63C85F73" w14:textId="74AE2AD1" w:rsidR="00EB1DF5" w:rsidRPr="00B60913" w:rsidRDefault="00B60913" w:rsidP="008657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3208C2" w:rsidRPr="00B60913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ab/>
      </w:r>
      <w:r w:rsidR="003208C2" w:rsidRPr="00B60913">
        <w:rPr>
          <w:rFonts w:ascii="Arial" w:hAnsi="Arial" w:cs="Arial"/>
        </w:rPr>
        <w:t>Social Security</w:t>
      </w:r>
      <w:r w:rsidR="00EB1DF5" w:rsidRPr="00B60913">
        <w:rPr>
          <w:rFonts w:ascii="Arial" w:hAnsi="Arial" w:cs="Arial"/>
        </w:rPr>
        <w:t xml:space="preserve"> Number: </w:t>
      </w:r>
      <w:r w:rsidR="003208C2" w:rsidRPr="00B60913">
        <w:rPr>
          <w:rFonts w:ascii="Arial" w:hAnsi="Arial" w:cs="Arial"/>
        </w:rPr>
        <w:t>______________________</w:t>
      </w:r>
    </w:p>
    <w:p w14:paraId="19029B77" w14:textId="77777777" w:rsidR="0089515B" w:rsidRPr="00B60913" w:rsidRDefault="0089515B" w:rsidP="00865765">
      <w:pPr>
        <w:spacing w:after="0" w:line="240" w:lineRule="auto"/>
        <w:rPr>
          <w:rFonts w:ascii="Arial" w:hAnsi="Arial" w:cs="Arial"/>
        </w:rPr>
      </w:pPr>
    </w:p>
    <w:p w14:paraId="1412F229" w14:textId="139D4465" w:rsidR="00EB1DF5" w:rsidRPr="00B60913" w:rsidRDefault="003208C2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Total</w:t>
      </w:r>
      <w:r w:rsidR="008D2CDD" w:rsidRPr="00B60913">
        <w:rPr>
          <w:rFonts w:ascii="Arial" w:hAnsi="Arial" w:cs="Arial"/>
        </w:rPr>
        <w:t xml:space="preserve"> Miles</w:t>
      </w:r>
      <w:r w:rsidR="0089515B" w:rsidRPr="00B60913">
        <w:rPr>
          <w:rFonts w:ascii="Arial" w:hAnsi="Arial" w:cs="Arial"/>
        </w:rPr>
        <w:t xml:space="preserve"> </w:t>
      </w:r>
      <w:r w:rsidR="0089515B" w:rsidRPr="00B60913">
        <w:rPr>
          <w:rFonts w:ascii="Arial" w:hAnsi="Arial" w:cs="Arial"/>
          <w:sz w:val="20"/>
          <w:szCs w:val="20"/>
        </w:rPr>
        <w:t>(with supporting documentation)</w:t>
      </w:r>
      <w:r w:rsidR="00EB1DF5" w:rsidRPr="00B60913">
        <w:rPr>
          <w:rFonts w:ascii="Arial" w:hAnsi="Arial" w:cs="Arial"/>
          <w:sz w:val="20"/>
          <w:szCs w:val="20"/>
        </w:rPr>
        <w:t>:</w:t>
      </w:r>
      <w:r w:rsidR="007F12DA" w:rsidRPr="00B60913">
        <w:rPr>
          <w:rFonts w:ascii="Arial" w:hAnsi="Arial" w:cs="Arial"/>
        </w:rPr>
        <w:t xml:space="preserve"> ___</w:t>
      </w:r>
      <w:r w:rsidR="00EB1DF5" w:rsidRPr="00B60913">
        <w:rPr>
          <w:rFonts w:ascii="Arial" w:hAnsi="Arial" w:cs="Arial"/>
        </w:rPr>
        <w:t>_______</w:t>
      </w:r>
      <w:r w:rsidR="007F12DA" w:rsidRPr="00B60913">
        <w:rPr>
          <w:rFonts w:ascii="Arial" w:hAnsi="Arial" w:cs="Arial"/>
        </w:rPr>
        <w:t>Toll Amount</w:t>
      </w:r>
      <w:r w:rsidR="008D2CDD" w:rsidRPr="00B60913">
        <w:rPr>
          <w:rFonts w:ascii="Arial" w:hAnsi="Arial" w:cs="Arial"/>
        </w:rPr>
        <w:t>s</w:t>
      </w:r>
      <w:r w:rsidR="0089515B" w:rsidRPr="00B60913">
        <w:rPr>
          <w:rFonts w:ascii="Arial" w:hAnsi="Arial" w:cs="Arial"/>
        </w:rPr>
        <w:t xml:space="preserve"> </w:t>
      </w:r>
      <w:r w:rsidR="0089515B" w:rsidRPr="00B60913">
        <w:rPr>
          <w:rFonts w:ascii="Arial" w:hAnsi="Arial" w:cs="Arial"/>
          <w:sz w:val="20"/>
          <w:szCs w:val="20"/>
        </w:rPr>
        <w:t>(with receipts)</w:t>
      </w:r>
      <w:r w:rsidR="00EB1DF5" w:rsidRPr="00B60913">
        <w:rPr>
          <w:rFonts w:ascii="Arial" w:hAnsi="Arial" w:cs="Arial"/>
          <w:sz w:val="20"/>
          <w:szCs w:val="20"/>
        </w:rPr>
        <w:t>:</w:t>
      </w:r>
      <w:r w:rsidR="00EB1DF5" w:rsidRPr="00B60913">
        <w:rPr>
          <w:rFonts w:ascii="Arial" w:hAnsi="Arial" w:cs="Arial"/>
        </w:rPr>
        <w:t>___________</w:t>
      </w:r>
    </w:p>
    <w:p w14:paraId="35E0BEC6" w14:textId="77777777" w:rsidR="0089515B" w:rsidRPr="00B60913" w:rsidRDefault="0089515B" w:rsidP="00865765">
      <w:pPr>
        <w:spacing w:after="0" w:line="240" w:lineRule="auto"/>
        <w:rPr>
          <w:rFonts w:ascii="Arial" w:hAnsi="Arial" w:cs="Arial"/>
        </w:rPr>
      </w:pPr>
    </w:p>
    <w:p w14:paraId="0A038E65" w14:textId="54297F37" w:rsidR="008D2CDD" w:rsidRPr="00B60913" w:rsidRDefault="00B60913" w:rsidP="008657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Parking: ____________________</w:t>
      </w:r>
      <w:r w:rsidR="008D2CDD" w:rsidRPr="00B60913">
        <w:rPr>
          <w:rFonts w:ascii="Arial" w:hAnsi="Arial" w:cs="Arial"/>
        </w:rPr>
        <w:t>Meal Total (receipts must be provided): ________________</w:t>
      </w:r>
    </w:p>
    <w:p w14:paraId="457A71B6" w14:textId="77777777" w:rsidR="008D2CDD" w:rsidRPr="00B60913" w:rsidRDefault="008D2CDD" w:rsidP="00865765">
      <w:pPr>
        <w:spacing w:after="0" w:line="240" w:lineRule="auto"/>
        <w:rPr>
          <w:rFonts w:ascii="Arial" w:hAnsi="Arial" w:cs="Arial"/>
        </w:rPr>
      </w:pPr>
    </w:p>
    <w:p w14:paraId="056935BA" w14:textId="773C13D2" w:rsidR="00EB1DF5" w:rsidRPr="00B60913" w:rsidRDefault="00EB1DF5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Dependent Care</w:t>
      </w:r>
      <w:r w:rsidR="0089515B" w:rsidRPr="00B60913">
        <w:rPr>
          <w:rFonts w:ascii="Arial" w:hAnsi="Arial" w:cs="Arial"/>
        </w:rPr>
        <w:t xml:space="preserve"> ($10 per hour, circle one)</w:t>
      </w:r>
      <w:r w:rsidRPr="00B60913">
        <w:rPr>
          <w:rFonts w:ascii="Arial" w:hAnsi="Arial" w:cs="Arial"/>
        </w:rPr>
        <w:t xml:space="preserve">: </w:t>
      </w:r>
      <w:r w:rsidR="00B60913">
        <w:rPr>
          <w:rFonts w:ascii="Arial" w:hAnsi="Arial" w:cs="Arial"/>
        </w:rPr>
        <w:t xml:space="preserve"> 1 hour  </w:t>
      </w:r>
      <w:r w:rsidR="00B60913">
        <w:rPr>
          <w:rFonts w:ascii="Arial" w:hAnsi="Arial" w:cs="Arial"/>
        </w:rPr>
        <w:tab/>
        <w:t xml:space="preserve">2 hours      </w:t>
      </w:r>
      <w:r w:rsidR="0089515B" w:rsidRPr="00B60913">
        <w:rPr>
          <w:rFonts w:ascii="Arial" w:hAnsi="Arial" w:cs="Arial"/>
        </w:rPr>
        <w:t>3 hours</w:t>
      </w:r>
      <w:r w:rsidR="0089515B" w:rsidRPr="00B60913">
        <w:rPr>
          <w:rFonts w:ascii="Arial" w:hAnsi="Arial" w:cs="Arial"/>
        </w:rPr>
        <w:tab/>
        <w:t>4+hours</w:t>
      </w:r>
    </w:p>
    <w:p w14:paraId="303ED58C" w14:textId="77777777" w:rsidR="0089515B" w:rsidRPr="00B60913" w:rsidRDefault="0089515B" w:rsidP="00865765">
      <w:pPr>
        <w:spacing w:after="0" w:line="240" w:lineRule="auto"/>
        <w:rPr>
          <w:rFonts w:ascii="Arial" w:hAnsi="Arial" w:cs="Arial"/>
        </w:rPr>
      </w:pPr>
    </w:p>
    <w:p w14:paraId="75931F71" w14:textId="4578A050" w:rsidR="0089515B" w:rsidRPr="00B60913" w:rsidRDefault="00EF3C9F" w:rsidP="008657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Consultation compensation</w:t>
      </w:r>
      <w:r w:rsidR="008311E5">
        <w:rPr>
          <w:rFonts w:ascii="Arial" w:hAnsi="Arial" w:cs="Arial"/>
        </w:rPr>
        <w:t xml:space="preserve"> for Event (Enter Total Hours</w:t>
      </w:r>
      <w:r w:rsidR="0089515B" w:rsidRPr="00B60913">
        <w:rPr>
          <w:rFonts w:ascii="Arial" w:hAnsi="Arial" w:cs="Arial"/>
        </w:rPr>
        <w:t>):</w:t>
      </w:r>
      <w:r w:rsidR="008311E5">
        <w:rPr>
          <w:rFonts w:ascii="Arial" w:hAnsi="Arial" w:cs="Arial"/>
        </w:rPr>
        <w:t xml:space="preserve"> @$12.00/</w:t>
      </w:r>
      <w:proofErr w:type="spellStart"/>
      <w:r w:rsidR="008311E5">
        <w:rPr>
          <w:rFonts w:ascii="Arial" w:hAnsi="Arial" w:cs="Arial"/>
        </w:rPr>
        <w:t>Hr</w:t>
      </w:r>
      <w:proofErr w:type="spellEnd"/>
      <w:r w:rsidR="008311E5">
        <w:rPr>
          <w:rFonts w:ascii="Arial" w:hAnsi="Arial" w:cs="Arial"/>
          <w:u w:val="single"/>
        </w:rPr>
        <w:t>___</w:t>
      </w:r>
      <w:r w:rsidR="008311E5" w:rsidRPr="008311E5">
        <w:rPr>
          <w:rFonts w:ascii="Arial" w:hAnsi="Arial" w:cs="Arial"/>
          <w:u w:val="single"/>
        </w:rPr>
        <w:t>_</w:t>
      </w:r>
      <w:r w:rsidR="008311E5">
        <w:rPr>
          <w:rFonts w:ascii="Arial" w:hAnsi="Arial" w:cs="Arial"/>
          <w:u w:val="single"/>
        </w:rPr>
        <w:t xml:space="preserve">  </w:t>
      </w:r>
      <w:r w:rsidR="008311E5" w:rsidRPr="008311E5">
        <w:rPr>
          <w:rFonts w:ascii="Arial" w:hAnsi="Arial" w:cs="Arial"/>
        </w:rPr>
        <w:t>@$20.00/</w:t>
      </w:r>
      <w:proofErr w:type="spellStart"/>
      <w:r w:rsidR="008311E5" w:rsidRPr="008311E5">
        <w:rPr>
          <w:rFonts w:ascii="Arial" w:hAnsi="Arial" w:cs="Arial"/>
        </w:rPr>
        <w:t>Hr</w:t>
      </w:r>
      <w:proofErr w:type="spellEnd"/>
      <w:r w:rsidR="008311E5" w:rsidRPr="008311E5">
        <w:rPr>
          <w:rFonts w:ascii="Arial" w:hAnsi="Arial" w:cs="Arial"/>
        </w:rPr>
        <w:t xml:space="preserve"> </w:t>
      </w:r>
      <w:r w:rsidR="008311E5">
        <w:rPr>
          <w:rFonts w:ascii="Arial" w:hAnsi="Arial" w:cs="Arial"/>
        </w:rPr>
        <w:t>_____</w:t>
      </w:r>
    </w:p>
    <w:p w14:paraId="282A2C1C" w14:textId="77777777" w:rsidR="0089515B" w:rsidRPr="00B60913" w:rsidRDefault="0089515B" w:rsidP="00865765">
      <w:pPr>
        <w:spacing w:after="0" w:line="240" w:lineRule="auto"/>
        <w:rPr>
          <w:rFonts w:ascii="Arial" w:hAnsi="Arial" w:cs="Arial"/>
        </w:rPr>
      </w:pPr>
    </w:p>
    <w:p w14:paraId="74EB03F6" w14:textId="6C529E9B" w:rsidR="00EB1DF5" w:rsidRPr="00B60913" w:rsidRDefault="00EB1DF5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Signature of Reque</w:t>
      </w:r>
      <w:r w:rsidR="00B60913">
        <w:rPr>
          <w:rFonts w:ascii="Arial" w:hAnsi="Arial" w:cs="Arial"/>
        </w:rPr>
        <w:t>stor: _________________________</w:t>
      </w:r>
      <w:r w:rsidRPr="00B60913">
        <w:rPr>
          <w:rFonts w:ascii="Arial" w:hAnsi="Arial" w:cs="Arial"/>
        </w:rPr>
        <w:t>Date Submitted: __________________</w:t>
      </w:r>
    </w:p>
    <w:p w14:paraId="7703F3BE" w14:textId="77777777" w:rsidR="0089515B" w:rsidRPr="00B60913" w:rsidRDefault="0089515B" w:rsidP="00865765">
      <w:pPr>
        <w:spacing w:after="0" w:line="240" w:lineRule="auto"/>
        <w:rPr>
          <w:rFonts w:ascii="Arial" w:hAnsi="Arial" w:cs="Arial"/>
        </w:rPr>
      </w:pPr>
    </w:p>
    <w:p w14:paraId="6DAAB822" w14:textId="4D4C46BE" w:rsidR="00EB1DF5" w:rsidRPr="00B60913" w:rsidRDefault="0089515B" w:rsidP="00865765">
      <w:pPr>
        <w:spacing w:after="0" w:line="240" w:lineRule="auto"/>
        <w:rPr>
          <w:rFonts w:ascii="Arial" w:hAnsi="Arial" w:cs="Arial"/>
        </w:rPr>
      </w:pPr>
      <w:proofErr w:type="spellStart"/>
      <w:r w:rsidRPr="00B60913">
        <w:rPr>
          <w:rFonts w:ascii="Arial" w:hAnsi="Arial" w:cs="Arial"/>
        </w:rPr>
        <w:t>WePay</w:t>
      </w:r>
      <w:proofErr w:type="spellEnd"/>
      <w:r w:rsidRPr="00B60913">
        <w:rPr>
          <w:rFonts w:ascii="Arial" w:hAnsi="Arial" w:cs="Arial"/>
        </w:rPr>
        <w:t xml:space="preserve"> Card Admin. Number (back of card lower right)</w:t>
      </w:r>
      <w:r w:rsidR="00B60913">
        <w:rPr>
          <w:rFonts w:ascii="Arial" w:hAnsi="Arial" w:cs="Arial"/>
        </w:rPr>
        <w:t>: ____________</w:t>
      </w:r>
      <w:r w:rsidR="00EB1DF5" w:rsidRPr="00B60913">
        <w:rPr>
          <w:rFonts w:ascii="Arial" w:hAnsi="Arial" w:cs="Arial"/>
        </w:rPr>
        <w:t>PIN: _______________</w:t>
      </w:r>
      <w:r w:rsidRPr="00B60913">
        <w:rPr>
          <w:rFonts w:ascii="Arial" w:hAnsi="Arial" w:cs="Arial"/>
        </w:rPr>
        <w:tab/>
      </w:r>
    </w:p>
    <w:p w14:paraId="4966D0C9" w14:textId="77777777" w:rsidR="007F12DA" w:rsidRPr="00B60913" w:rsidRDefault="00600765" w:rsidP="00865765">
      <w:pPr>
        <w:spacing w:after="0" w:line="240" w:lineRule="auto"/>
        <w:rPr>
          <w:rFonts w:ascii="Arial" w:hAnsi="Arial" w:cs="Arial"/>
          <w:b/>
        </w:rPr>
      </w:pPr>
      <w:r w:rsidRPr="00B60913">
        <w:rPr>
          <w:rFonts w:ascii="Arial" w:hAnsi="Arial" w:cs="Arial"/>
          <w:b/>
        </w:rPr>
        <w:t>**** Card Admin Number is required for all reimbursements ****</w:t>
      </w:r>
    </w:p>
    <w:p w14:paraId="0864802C" w14:textId="6955E1C0" w:rsidR="006640E1" w:rsidRPr="00B60913" w:rsidRDefault="006640E1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Card Security Code (3 digit number back of card right of signature)</w:t>
      </w:r>
      <w:r w:rsidR="00B60913">
        <w:rPr>
          <w:rFonts w:ascii="Arial" w:hAnsi="Arial" w:cs="Arial"/>
        </w:rPr>
        <w:t>:______</w:t>
      </w:r>
      <w:r w:rsidRPr="00B60913">
        <w:rPr>
          <w:rFonts w:ascii="Arial" w:hAnsi="Arial" w:cs="Arial"/>
        </w:rPr>
        <w:t>______________</w:t>
      </w:r>
    </w:p>
    <w:p w14:paraId="1295C099" w14:textId="77777777" w:rsidR="0089515B" w:rsidRPr="00B60913" w:rsidRDefault="0089515B" w:rsidP="00865765">
      <w:pPr>
        <w:spacing w:after="0" w:line="240" w:lineRule="auto"/>
        <w:rPr>
          <w:rFonts w:ascii="Arial" w:hAnsi="Arial" w:cs="Arial"/>
        </w:rPr>
      </w:pPr>
    </w:p>
    <w:p w14:paraId="160A724B" w14:textId="77777777" w:rsidR="00EB1DF5" w:rsidRPr="00B60913" w:rsidRDefault="00EB1DF5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 xml:space="preserve">Please note the following: </w:t>
      </w:r>
    </w:p>
    <w:p w14:paraId="29CF7061" w14:textId="77777777" w:rsidR="00EB1DF5" w:rsidRPr="00B60913" w:rsidRDefault="00EB1DF5" w:rsidP="008657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All mileage is calculate</w:t>
      </w:r>
      <w:r w:rsidR="00FF4A8D" w:rsidRPr="00B60913">
        <w:rPr>
          <w:rFonts w:ascii="Arial" w:hAnsi="Arial" w:cs="Arial"/>
        </w:rPr>
        <w:t>d</w:t>
      </w:r>
      <w:r w:rsidRPr="00B60913">
        <w:rPr>
          <w:rFonts w:ascii="Arial" w:hAnsi="Arial" w:cs="Arial"/>
        </w:rPr>
        <w:t xml:space="preserve"> via MapQuest</w:t>
      </w:r>
    </w:p>
    <w:p w14:paraId="1616F782" w14:textId="77777777" w:rsidR="00EB1DF5" w:rsidRPr="00B60913" w:rsidRDefault="00EB1DF5" w:rsidP="008657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Reimbursement for meals are determined by length of travel</w:t>
      </w:r>
    </w:p>
    <w:p w14:paraId="0A21E788" w14:textId="77777777" w:rsidR="00EB1DF5" w:rsidRPr="00B60913" w:rsidRDefault="00EB1DF5" w:rsidP="008657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 xml:space="preserve">Dependent care must be pre-arranged </w:t>
      </w:r>
    </w:p>
    <w:p w14:paraId="51BC13D0" w14:textId="77777777" w:rsidR="00EB1DF5" w:rsidRPr="00B60913" w:rsidRDefault="00EB1DF5" w:rsidP="008657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 xml:space="preserve">All reimbursements are based upon available funding and subject to </w:t>
      </w:r>
      <w:r w:rsidR="007F12DA" w:rsidRPr="00B60913">
        <w:rPr>
          <w:rFonts w:ascii="Arial" w:hAnsi="Arial" w:cs="Arial"/>
        </w:rPr>
        <w:t>d</w:t>
      </w:r>
      <w:r w:rsidRPr="00B60913">
        <w:rPr>
          <w:rFonts w:ascii="Arial" w:hAnsi="Arial" w:cs="Arial"/>
        </w:rPr>
        <w:t>irector or designee approval</w:t>
      </w:r>
    </w:p>
    <w:p w14:paraId="3750F060" w14:textId="7E19BCA5" w:rsidR="00EB1DF5" w:rsidRPr="00B60913" w:rsidRDefault="00EB1DF5" w:rsidP="0086576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Receipts must be submitted for all requested reimbursements</w:t>
      </w:r>
      <w:r w:rsidR="00F87324" w:rsidRPr="00B60913">
        <w:rPr>
          <w:rFonts w:ascii="Arial" w:hAnsi="Arial" w:cs="Arial"/>
        </w:rPr>
        <w:t xml:space="preserve">. No reimbursement will be paid without a receipt. </w:t>
      </w:r>
      <w:r w:rsidR="008D2CDD" w:rsidRPr="00B60913">
        <w:rPr>
          <w:rFonts w:ascii="Arial" w:hAnsi="Arial" w:cs="Arial"/>
        </w:rPr>
        <w:t xml:space="preserve"> </w:t>
      </w:r>
      <w:r w:rsidR="00F87324" w:rsidRPr="00B60913">
        <w:rPr>
          <w:rFonts w:ascii="Arial" w:hAnsi="Arial" w:cs="Arial"/>
        </w:rPr>
        <w:t>All receipts must be received within 30 days of the event.</w:t>
      </w:r>
    </w:p>
    <w:p w14:paraId="3722563D" w14:textId="22E07D3E" w:rsidR="003208C2" w:rsidRDefault="003208C2" w:rsidP="00865765">
      <w:pPr>
        <w:pStyle w:val="ListParagraph"/>
        <w:spacing w:after="0" w:line="240" w:lineRule="auto"/>
        <w:rPr>
          <w:rFonts w:ascii="Arial" w:hAnsi="Arial" w:cs="Arial"/>
        </w:rPr>
      </w:pPr>
    </w:p>
    <w:p w14:paraId="69A9753E" w14:textId="78B32357" w:rsidR="00CE3837" w:rsidRPr="00B60913" w:rsidRDefault="00CE3837" w:rsidP="00865765">
      <w:pPr>
        <w:pStyle w:val="ListParagraph"/>
        <w:spacing w:after="0" w:line="240" w:lineRule="auto"/>
        <w:rPr>
          <w:rFonts w:ascii="Arial" w:hAnsi="Arial" w:cs="Arial"/>
        </w:rPr>
      </w:pPr>
    </w:p>
    <w:p w14:paraId="3B5320F3" w14:textId="73122DBF" w:rsidR="003208C2" w:rsidRPr="00B60913" w:rsidRDefault="003208C2" w:rsidP="00865765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B60913">
        <w:rPr>
          <w:rFonts w:ascii="Arial" w:hAnsi="Arial" w:cs="Arial"/>
        </w:rPr>
        <w:t>To be completed by event host:</w:t>
      </w:r>
    </w:p>
    <w:p w14:paraId="7F23EC5B" w14:textId="2305D789" w:rsidR="003208C2" w:rsidRPr="00B60913" w:rsidRDefault="003208C2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</w:rPr>
        <w:t>Date Received by Host: ________________</w:t>
      </w:r>
    </w:p>
    <w:p w14:paraId="202F5659" w14:textId="32BA5AEC" w:rsidR="005219F4" w:rsidRPr="00B60913" w:rsidRDefault="00925830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DA5C4" wp14:editId="325720CB">
                <wp:simplePos x="0" y="0"/>
                <wp:positionH relativeFrom="column">
                  <wp:posOffset>3828415</wp:posOffset>
                </wp:positionH>
                <wp:positionV relativeFrom="paragraph">
                  <wp:posOffset>163830</wp:posOffset>
                </wp:positionV>
                <wp:extent cx="2619375" cy="1042035"/>
                <wp:effectExtent l="9525" t="20320" r="19050" b="234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042035"/>
                        </a:xfrm>
                        <a:prstGeom prst="rightArrow">
                          <a:avLst>
                            <a:gd name="adj1" fmla="val 50000"/>
                            <a:gd name="adj2" fmla="val 628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1D1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301.45pt;margin-top:12.9pt;width:206.25pt;height:8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"/>
            </w:pict>
          </mc:Fallback>
        </mc:AlternateContent>
      </w:r>
      <w:r w:rsidR="0089515B" w:rsidRPr="00B60913">
        <w:rPr>
          <w:rFonts w:ascii="Arial" w:hAnsi="Arial" w:cs="Arial"/>
        </w:rPr>
        <w:t xml:space="preserve">Date Processed by </w:t>
      </w:r>
      <w:r w:rsidR="006640E1" w:rsidRPr="00B60913">
        <w:rPr>
          <w:rFonts w:ascii="Arial" w:hAnsi="Arial" w:cs="Arial"/>
        </w:rPr>
        <w:t>Event Host</w:t>
      </w:r>
      <w:r w:rsidR="0089515B" w:rsidRPr="00B60913">
        <w:rPr>
          <w:rFonts w:ascii="Arial" w:hAnsi="Arial" w:cs="Arial"/>
        </w:rPr>
        <w:t>: ____________________________</w:t>
      </w:r>
    </w:p>
    <w:p w14:paraId="2F521B00" w14:textId="5253A151" w:rsidR="00865765" w:rsidRDefault="00865765" w:rsidP="00865765">
      <w:pPr>
        <w:spacing w:after="0" w:line="240" w:lineRule="auto"/>
        <w:rPr>
          <w:rFonts w:ascii="Arial" w:hAnsi="Arial" w:cs="Arial"/>
        </w:rPr>
      </w:pPr>
    </w:p>
    <w:p w14:paraId="3E355727" w14:textId="0B5FB2CD" w:rsidR="00865765" w:rsidRDefault="00925830" w:rsidP="00865765">
      <w:pPr>
        <w:spacing w:after="0" w:line="240" w:lineRule="auto"/>
        <w:rPr>
          <w:rFonts w:ascii="Arial" w:hAnsi="Arial" w:cs="Arial"/>
        </w:rPr>
      </w:pPr>
      <w:r w:rsidRPr="00B609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533DE" wp14:editId="48C8E9BC">
                <wp:simplePos x="0" y="0"/>
                <wp:positionH relativeFrom="column">
                  <wp:posOffset>3874135</wp:posOffset>
                </wp:positionH>
                <wp:positionV relativeFrom="paragraph">
                  <wp:posOffset>140970</wp:posOffset>
                </wp:positionV>
                <wp:extent cx="2257425" cy="459105"/>
                <wp:effectExtent l="9525" t="9525" r="952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64AE" w14:textId="77777777" w:rsidR="00901371" w:rsidRPr="005219F4" w:rsidRDefault="00901371" w:rsidP="005219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19F4">
                              <w:rPr>
                                <w:b/>
                              </w:rPr>
                              <w:t>Please see reverse side for additional instructions/information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33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05pt;margin-top:11.1pt;width:177.75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" strokecolor="white [3212]">
                <v:textbox>
                  <w:txbxContent>
                    <w:p w14:paraId="6BDA64AE" w14:textId="77777777" w:rsidR="00901371" w:rsidRPr="005219F4" w:rsidRDefault="00901371" w:rsidP="005219F4">
                      <w:pPr>
                        <w:jc w:val="center"/>
                        <w:rPr>
                          <w:b/>
                        </w:rPr>
                      </w:pPr>
                      <w:r w:rsidRPr="005219F4">
                        <w:rPr>
                          <w:b/>
                        </w:rPr>
                        <w:t>Please see reverse side for additional instructions/information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993D512" w14:textId="792DC03B" w:rsidR="00865765" w:rsidRDefault="00865765" w:rsidP="00865765">
      <w:pPr>
        <w:spacing w:after="0" w:line="240" w:lineRule="auto"/>
        <w:rPr>
          <w:rFonts w:ascii="Arial" w:hAnsi="Arial" w:cs="Arial"/>
        </w:rPr>
      </w:pPr>
    </w:p>
    <w:p w14:paraId="232CF04B" w14:textId="77777777" w:rsidR="00865765" w:rsidRDefault="00865765" w:rsidP="00865765">
      <w:pPr>
        <w:spacing w:after="0" w:line="240" w:lineRule="auto"/>
        <w:rPr>
          <w:rFonts w:ascii="Arial" w:hAnsi="Arial" w:cs="Arial"/>
        </w:rPr>
      </w:pPr>
    </w:p>
    <w:p w14:paraId="5BD66C2C" w14:textId="77777777" w:rsidR="00865765" w:rsidRDefault="00865765" w:rsidP="00865765">
      <w:pPr>
        <w:spacing w:after="0" w:line="240" w:lineRule="auto"/>
        <w:rPr>
          <w:rFonts w:ascii="Arial" w:hAnsi="Arial" w:cs="Arial"/>
        </w:rPr>
      </w:pPr>
    </w:p>
    <w:p w14:paraId="5175452F" w14:textId="77777777" w:rsidR="00865765" w:rsidRDefault="00865765" w:rsidP="00865765">
      <w:pPr>
        <w:spacing w:after="0" w:line="240" w:lineRule="auto"/>
        <w:rPr>
          <w:rFonts w:ascii="Arial" w:hAnsi="Arial" w:cs="Arial"/>
        </w:rPr>
      </w:pPr>
    </w:p>
    <w:p w14:paraId="53104E67" w14:textId="18C984CC" w:rsidR="005219F4" w:rsidRPr="00CE3837" w:rsidRDefault="005219F4" w:rsidP="00865765">
      <w:pPr>
        <w:spacing w:after="0" w:line="240" w:lineRule="auto"/>
        <w:rPr>
          <w:rFonts w:ascii="Arial" w:hAnsi="Arial" w:cs="Arial"/>
          <w:b/>
        </w:rPr>
      </w:pPr>
      <w:r w:rsidRPr="00CE3837">
        <w:rPr>
          <w:rFonts w:ascii="Arial" w:hAnsi="Arial" w:cs="Arial"/>
          <w:b/>
        </w:rPr>
        <w:t xml:space="preserve">REIMBURSEMENT FORM INFORMATION </w:t>
      </w:r>
    </w:p>
    <w:p w14:paraId="339C967E" w14:textId="77777777" w:rsidR="005219F4" w:rsidRPr="00CE3837" w:rsidRDefault="005219F4" w:rsidP="00865765">
      <w:pPr>
        <w:spacing w:after="0" w:line="240" w:lineRule="auto"/>
        <w:rPr>
          <w:rFonts w:ascii="Arial" w:hAnsi="Arial" w:cs="Arial"/>
        </w:rPr>
      </w:pPr>
    </w:p>
    <w:p w14:paraId="194627C8" w14:textId="77777777" w:rsidR="005219F4" w:rsidRPr="00CE3837" w:rsidRDefault="00E735CF" w:rsidP="008657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>I</w:t>
      </w:r>
      <w:r w:rsidR="005219F4" w:rsidRPr="00CE3837">
        <w:rPr>
          <w:rFonts w:ascii="Arial" w:hAnsi="Arial" w:cs="Arial"/>
          <w:sz w:val="20"/>
          <w:szCs w:val="20"/>
        </w:rPr>
        <w:t>t is important for all the event information and reimbursement requests</w:t>
      </w:r>
      <w:r w:rsidR="00D45FB0" w:rsidRPr="00CE3837">
        <w:rPr>
          <w:rFonts w:ascii="Arial" w:hAnsi="Arial" w:cs="Arial"/>
          <w:sz w:val="20"/>
          <w:szCs w:val="20"/>
        </w:rPr>
        <w:t xml:space="preserve"> to</w:t>
      </w:r>
      <w:r w:rsidR="005219F4" w:rsidRPr="00CE3837">
        <w:rPr>
          <w:rFonts w:ascii="Arial" w:hAnsi="Arial" w:cs="Arial"/>
          <w:sz w:val="20"/>
          <w:szCs w:val="20"/>
        </w:rPr>
        <w:t xml:space="preserve"> be </w:t>
      </w:r>
      <w:r w:rsidR="00D45FB0" w:rsidRPr="00CE3837">
        <w:rPr>
          <w:rFonts w:ascii="Arial" w:hAnsi="Arial" w:cs="Arial"/>
          <w:sz w:val="20"/>
          <w:szCs w:val="20"/>
        </w:rPr>
        <w:t xml:space="preserve">fully </w:t>
      </w:r>
      <w:r w:rsidR="005219F4" w:rsidRPr="00CE3837">
        <w:rPr>
          <w:rFonts w:ascii="Arial" w:hAnsi="Arial" w:cs="Arial"/>
          <w:sz w:val="20"/>
          <w:szCs w:val="20"/>
        </w:rPr>
        <w:t>com</w:t>
      </w:r>
      <w:r w:rsidR="00C6704C" w:rsidRPr="00CE3837">
        <w:rPr>
          <w:rFonts w:ascii="Arial" w:hAnsi="Arial" w:cs="Arial"/>
          <w:sz w:val="20"/>
          <w:szCs w:val="20"/>
        </w:rPr>
        <w:t xml:space="preserve">pleted. This will insure a reimbursement and paying in a timely manner </w:t>
      </w:r>
      <w:r w:rsidR="005219F4" w:rsidRPr="00CE3837">
        <w:rPr>
          <w:rFonts w:ascii="Arial" w:hAnsi="Arial" w:cs="Arial"/>
          <w:sz w:val="20"/>
          <w:szCs w:val="20"/>
        </w:rPr>
        <w:t xml:space="preserve">routed and paid. </w:t>
      </w:r>
      <w:r w:rsidR="00C6704C" w:rsidRPr="00CE3837">
        <w:rPr>
          <w:rFonts w:ascii="Arial" w:hAnsi="Arial" w:cs="Arial"/>
          <w:sz w:val="20"/>
          <w:szCs w:val="20"/>
        </w:rPr>
        <w:t>Please submit within 30 days.</w:t>
      </w:r>
    </w:p>
    <w:p w14:paraId="3370EC7D" w14:textId="77777777" w:rsidR="005219F4" w:rsidRPr="00CE3837" w:rsidRDefault="005219F4" w:rsidP="00865765">
      <w:pPr>
        <w:spacing w:after="0" w:line="240" w:lineRule="auto"/>
        <w:rPr>
          <w:rFonts w:ascii="Arial" w:hAnsi="Arial" w:cs="Arial"/>
        </w:rPr>
      </w:pPr>
    </w:p>
    <w:p w14:paraId="0E2D402B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b/>
        </w:rPr>
      </w:pPr>
      <w:r w:rsidRPr="00CE3837">
        <w:rPr>
          <w:rFonts w:ascii="Arial" w:hAnsi="Arial" w:cs="Arial"/>
          <w:b/>
        </w:rPr>
        <w:t>PERSONAL INFORMATION</w:t>
      </w:r>
    </w:p>
    <w:p w14:paraId="79037368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263B3" w14:textId="1A6AE53D" w:rsidR="005219F4" w:rsidRPr="00CE3837" w:rsidRDefault="005219F4" w:rsidP="0086576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>Address: Requestors home address</w:t>
      </w:r>
    </w:p>
    <w:p w14:paraId="31AE007A" w14:textId="19FB648E" w:rsidR="005219F4" w:rsidRPr="00CE3837" w:rsidRDefault="005219F4" w:rsidP="0086576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>Phone: Best contact phone number</w:t>
      </w:r>
    </w:p>
    <w:p w14:paraId="7B55247B" w14:textId="77777777" w:rsidR="005219F4" w:rsidRPr="00CE3837" w:rsidRDefault="005219F4" w:rsidP="0086576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>Social Security Number: Complete number is required</w:t>
      </w:r>
    </w:p>
    <w:p w14:paraId="0C656C90" w14:textId="77777777" w:rsidR="005219F4" w:rsidRPr="00CE3837" w:rsidRDefault="005219F4" w:rsidP="00865765">
      <w:pPr>
        <w:spacing w:after="0" w:line="240" w:lineRule="auto"/>
        <w:rPr>
          <w:rFonts w:ascii="Arial" w:hAnsi="Arial" w:cs="Arial"/>
        </w:rPr>
      </w:pPr>
    </w:p>
    <w:p w14:paraId="2A0276C1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b/>
        </w:rPr>
      </w:pPr>
      <w:r w:rsidRPr="00CE3837">
        <w:rPr>
          <w:rFonts w:ascii="Arial" w:hAnsi="Arial" w:cs="Arial"/>
          <w:b/>
        </w:rPr>
        <w:t>REIMBURSEMENT INFORMATION</w:t>
      </w:r>
    </w:p>
    <w:p w14:paraId="3B92848F" w14:textId="77777777" w:rsidR="005219F4" w:rsidRPr="00CE3837" w:rsidRDefault="005219F4" w:rsidP="00865765">
      <w:pPr>
        <w:spacing w:after="0" w:line="240" w:lineRule="auto"/>
        <w:rPr>
          <w:rFonts w:ascii="Arial" w:hAnsi="Arial" w:cs="Arial"/>
        </w:rPr>
      </w:pPr>
    </w:p>
    <w:p w14:paraId="7EF42F7F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>Mileage Total: The total miles for which you are requesting reimbursement with MapQuest backup. If you wish to email this, please feel free to do so.</w:t>
      </w:r>
      <w:r w:rsidR="00901371" w:rsidRPr="00CE3837">
        <w:rPr>
          <w:rFonts w:ascii="Arial" w:hAnsi="Arial" w:cs="Arial"/>
          <w:sz w:val="20"/>
          <w:szCs w:val="20"/>
        </w:rPr>
        <w:t xml:space="preserve"> Go to </w:t>
      </w:r>
      <w:hyperlink r:id="rId8" w:history="1">
        <w:r w:rsidR="00901371" w:rsidRPr="00CE3837">
          <w:rPr>
            <w:rStyle w:val="Hyperlink"/>
            <w:rFonts w:ascii="Arial" w:hAnsi="Arial" w:cs="Arial"/>
            <w:sz w:val="20"/>
            <w:szCs w:val="20"/>
          </w:rPr>
          <w:t>www.mapquest.com</w:t>
        </w:r>
      </w:hyperlink>
      <w:r w:rsidR="00901371" w:rsidRPr="00CE3837">
        <w:rPr>
          <w:rFonts w:ascii="Arial" w:hAnsi="Arial" w:cs="Arial"/>
          <w:sz w:val="20"/>
          <w:szCs w:val="20"/>
        </w:rPr>
        <w:t xml:space="preserve"> , click on directions and enter starting and ending addresses. </w:t>
      </w:r>
      <w:r w:rsidR="00104687" w:rsidRPr="00CE3837">
        <w:rPr>
          <w:rFonts w:ascii="Arial" w:hAnsi="Arial" w:cs="Arial"/>
          <w:sz w:val="20"/>
          <w:szCs w:val="20"/>
        </w:rPr>
        <w:t xml:space="preserve"> </w:t>
      </w:r>
    </w:p>
    <w:p w14:paraId="78CF1B43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55CA8F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 xml:space="preserve">Toll Amount: The total amount of tolls, with receipts, for which you are requesting reimbursement. </w:t>
      </w:r>
    </w:p>
    <w:p w14:paraId="4248951C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8D1FBF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>Dependent Care: The total amount of pre-approved dependent care for which you are requesting reimbursement</w:t>
      </w:r>
      <w:r w:rsidR="001F2114" w:rsidRPr="00CE3837">
        <w:rPr>
          <w:rFonts w:ascii="Arial" w:hAnsi="Arial" w:cs="Arial"/>
          <w:sz w:val="20"/>
          <w:szCs w:val="20"/>
        </w:rPr>
        <w:t>.</w:t>
      </w:r>
    </w:p>
    <w:p w14:paraId="4207D4A7" w14:textId="77777777" w:rsidR="005219F4" w:rsidRPr="00CE3837" w:rsidRDefault="005219F4" w:rsidP="00865765">
      <w:pPr>
        <w:spacing w:after="0" w:line="240" w:lineRule="auto"/>
        <w:rPr>
          <w:rFonts w:ascii="Arial" w:hAnsi="Arial" w:cs="Arial"/>
        </w:rPr>
      </w:pPr>
    </w:p>
    <w:p w14:paraId="4175E4A8" w14:textId="1B97E794" w:rsidR="005219F4" w:rsidRPr="00CE3837" w:rsidRDefault="00EF3C9F" w:rsidP="00865765">
      <w:pPr>
        <w:spacing w:after="0" w:line="240" w:lineRule="auto"/>
        <w:rPr>
          <w:rFonts w:ascii="Arial" w:hAnsi="Arial" w:cs="Arial"/>
          <w:b/>
        </w:rPr>
      </w:pPr>
      <w:r w:rsidRPr="00CE3837">
        <w:rPr>
          <w:rFonts w:ascii="Arial" w:hAnsi="Arial" w:cs="Arial"/>
          <w:b/>
        </w:rPr>
        <w:t>Consultation compensation</w:t>
      </w:r>
      <w:r w:rsidR="005219F4" w:rsidRPr="00CE3837">
        <w:rPr>
          <w:rFonts w:ascii="Arial" w:hAnsi="Arial" w:cs="Arial"/>
          <w:b/>
        </w:rPr>
        <w:t xml:space="preserve"> for Event: </w:t>
      </w:r>
      <w:r w:rsidRPr="00CE3837">
        <w:rPr>
          <w:rFonts w:ascii="Arial" w:hAnsi="Arial" w:cs="Arial"/>
          <w:b/>
        </w:rPr>
        <w:t>Consultation compensation</w:t>
      </w:r>
      <w:r w:rsidR="005219F4" w:rsidRPr="00CE3837">
        <w:rPr>
          <w:rFonts w:ascii="Arial" w:hAnsi="Arial" w:cs="Arial"/>
          <w:b/>
        </w:rPr>
        <w:t xml:space="preserve"> is determined by meeting time only, travel time cannot be included. </w:t>
      </w:r>
    </w:p>
    <w:p w14:paraId="62D1E0A3" w14:textId="77777777" w:rsidR="005219F4" w:rsidRPr="00CE3837" w:rsidRDefault="005219F4" w:rsidP="00865765">
      <w:pPr>
        <w:spacing w:after="0" w:line="240" w:lineRule="auto"/>
        <w:rPr>
          <w:rFonts w:ascii="Arial" w:hAnsi="Arial" w:cs="Arial"/>
        </w:rPr>
      </w:pPr>
    </w:p>
    <w:p w14:paraId="28A3C4BA" w14:textId="6ED6AB24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 xml:space="preserve">Meal Total: Total amount of meals for which you are requesting reimbursement. </w:t>
      </w:r>
      <w:r w:rsidR="00104687" w:rsidRPr="00CE3837">
        <w:rPr>
          <w:rFonts w:ascii="Arial" w:hAnsi="Arial" w:cs="Arial"/>
          <w:sz w:val="20"/>
          <w:szCs w:val="20"/>
        </w:rPr>
        <w:t>If meals have not been provided</w:t>
      </w:r>
      <w:r w:rsidR="00865765" w:rsidRPr="00CE3837">
        <w:rPr>
          <w:rFonts w:ascii="Arial" w:hAnsi="Arial" w:cs="Arial"/>
          <w:sz w:val="20"/>
          <w:szCs w:val="20"/>
        </w:rPr>
        <w:t xml:space="preserve">, reimbursement up to $60.00 per day is </w:t>
      </w:r>
      <w:r w:rsidRPr="00CE3837">
        <w:rPr>
          <w:rFonts w:ascii="Arial" w:hAnsi="Arial" w:cs="Arial"/>
          <w:sz w:val="20"/>
          <w:szCs w:val="20"/>
        </w:rPr>
        <w:t>reimbursable for overnight travel Monday – Friday; with receipts. If no meals are provided for overnight travel on a weekend</w:t>
      </w:r>
      <w:r w:rsidR="001F2114" w:rsidRPr="00CE3837">
        <w:rPr>
          <w:rFonts w:ascii="Arial" w:hAnsi="Arial" w:cs="Arial"/>
          <w:sz w:val="20"/>
          <w:szCs w:val="20"/>
        </w:rPr>
        <w:t>,</w:t>
      </w:r>
      <w:r w:rsidRPr="00CE3837">
        <w:rPr>
          <w:rFonts w:ascii="Arial" w:hAnsi="Arial" w:cs="Arial"/>
          <w:sz w:val="20"/>
          <w:szCs w:val="20"/>
        </w:rPr>
        <w:t xml:space="preserve"> breakfast, lunch and dinner are reimbursable with receipts</w:t>
      </w:r>
      <w:r w:rsidR="001F2114" w:rsidRPr="00CE3837">
        <w:rPr>
          <w:rFonts w:ascii="Arial" w:hAnsi="Arial" w:cs="Arial"/>
          <w:sz w:val="20"/>
          <w:szCs w:val="20"/>
        </w:rPr>
        <w:t>.</w:t>
      </w:r>
    </w:p>
    <w:p w14:paraId="2DBEE28C" w14:textId="77777777" w:rsidR="0093433A" w:rsidRPr="00CE3837" w:rsidRDefault="0093433A" w:rsidP="008657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787F2B" w14:textId="4CB23B4C" w:rsidR="00110E4E" w:rsidRPr="00CE3837" w:rsidRDefault="00110E4E" w:rsidP="0086576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 xml:space="preserve">Will not </w:t>
      </w:r>
      <w:r w:rsidR="00EF3C9F" w:rsidRPr="00CE3837">
        <w:rPr>
          <w:rFonts w:ascii="Arial" w:hAnsi="Arial" w:cs="Arial"/>
          <w:sz w:val="20"/>
          <w:szCs w:val="20"/>
        </w:rPr>
        <w:t>consultation compensation</w:t>
      </w:r>
      <w:r w:rsidRPr="00CE3837">
        <w:rPr>
          <w:rFonts w:ascii="Arial" w:hAnsi="Arial" w:cs="Arial"/>
          <w:sz w:val="20"/>
          <w:szCs w:val="20"/>
        </w:rPr>
        <w:t xml:space="preserve"> for </w:t>
      </w:r>
      <w:r w:rsidR="00865765" w:rsidRPr="00CE3837">
        <w:rPr>
          <w:rFonts w:ascii="Arial" w:hAnsi="Arial" w:cs="Arial"/>
          <w:sz w:val="20"/>
          <w:szCs w:val="20"/>
        </w:rPr>
        <w:t xml:space="preserve">unapproved </w:t>
      </w:r>
      <w:r w:rsidRPr="00CE3837">
        <w:rPr>
          <w:rFonts w:ascii="Arial" w:hAnsi="Arial" w:cs="Arial"/>
          <w:sz w:val="20"/>
          <w:szCs w:val="20"/>
        </w:rPr>
        <w:t xml:space="preserve">conference </w:t>
      </w:r>
      <w:r w:rsidR="00DE517B" w:rsidRPr="00CE3837">
        <w:rPr>
          <w:rFonts w:ascii="Arial" w:hAnsi="Arial" w:cs="Arial"/>
          <w:sz w:val="20"/>
          <w:szCs w:val="20"/>
        </w:rPr>
        <w:t xml:space="preserve">attendance </w:t>
      </w:r>
    </w:p>
    <w:p w14:paraId="433F63FE" w14:textId="61BB23F1" w:rsidR="00110E4E" w:rsidRPr="00CE3837" w:rsidRDefault="00110E4E" w:rsidP="0086576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 xml:space="preserve">Will not </w:t>
      </w:r>
      <w:r w:rsidR="00EF3C9F" w:rsidRPr="00CE3837">
        <w:rPr>
          <w:rFonts w:ascii="Arial" w:hAnsi="Arial" w:cs="Arial"/>
          <w:sz w:val="20"/>
          <w:szCs w:val="20"/>
        </w:rPr>
        <w:t>consultation compensation</w:t>
      </w:r>
      <w:r w:rsidRPr="00CE3837">
        <w:rPr>
          <w:rFonts w:ascii="Arial" w:hAnsi="Arial" w:cs="Arial"/>
          <w:sz w:val="20"/>
          <w:szCs w:val="20"/>
        </w:rPr>
        <w:t xml:space="preserve"> for phone calls</w:t>
      </w:r>
    </w:p>
    <w:p w14:paraId="71EBD5A5" w14:textId="47234CA6" w:rsidR="0093433A" w:rsidRPr="00CE3837" w:rsidRDefault="00110E4E" w:rsidP="0086576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 xml:space="preserve">Will not </w:t>
      </w:r>
      <w:r w:rsidR="00EF3C9F" w:rsidRPr="00CE3837">
        <w:rPr>
          <w:rFonts w:ascii="Arial" w:hAnsi="Arial" w:cs="Arial"/>
          <w:sz w:val="20"/>
          <w:szCs w:val="20"/>
        </w:rPr>
        <w:t>consultation compensation</w:t>
      </w:r>
      <w:r w:rsidRPr="00CE3837">
        <w:rPr>
          <w:rFonts w:ascii="Arial" w:hAnsi="Arial" w:cs="Arial"/>
          <w:sz w:val="20"/>
          <w:szCs w:val="20"/>
        </w:rPr>
        <w:t xml:space="preserve"> for travel time </w:t>
      </w:r>
    </w:p>
    <w:p w14:paraId="7F701AFE" w14:textId="77777777" w:rsidR="005219F4" w:rsidRPr="00CE3837" w:rsidRDefault="005219F4" w:rsidP="00865765">
      <w:pPr>
        <w:spacing w:after="0" w:line="240" w:lineRule="auto"/>
        <w:rPr>
          <w:rFonts w:ascii="Arial" w:hAnsi="Arial" w:cs="Arial"/>
        </w:rPr>
      </w:pPr>
    </w:p>
    <w:p w14:paraId="0AC86C73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b/>
        </w:rPr>
      </w:pPr>
      <w:proofErr w:type="spellStart"/>
      <w:r w:rsidRPr="00CE3837">
        <w:rPr>
          <w:rFonts w:ascii="Arial" w:hAnsi="Arial" w:cs="Arial"/>
          <w:b/>
        </w:rPr>
        <w:t>WEPAY</w:t>
      </w:r>
      <w:proofErr w:type="spellEnd"/>
      <w:r w:rsidRPr="00CE3837">
        <w:rPr>
          <w:rFonts w:ascii="Arial" w:hAnsi="Arial" w:cs="Arial"/>
          <w:b/>
        </w:rPr>
        <w:t xml:space="preserve"> </w:t>
      </w:r>
      <w:r w:rsidR="00BE5DAE" w:rsidRPr="00CE3837">
        <w:rPr>
          <w:rFonts w:ascii="Arial" w:hAnsi="Arial" w:cs="Arial"/>
          <w:b/>
        </w:rPr>
        <w:t>CARD INFORMATION</w:t>
      </w:r>
    </w:p>
    <w:p w14:paraId="45F53A17" w14:textId="77777777" w:rsidR="005219F4" w:rsidRPr="00CE3837" w:rsidRDefault="005219F4" w:rsidP="00865765">
      <w:pPr>
        <w:spacing w:after="0" w:line="240" w:lineRule="auto"/>
        <w:rPr>
          <w:rFonts w:ascii="Arial" w:hAnsi="Arial" w:cs="Arial"/>
        </w:rPr>
      </w:pPr>
    </w:p>
    <w:p w14:paraId="6BC254AD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E3837">
        <w:rPr>
          <w:rFonts w:ascii="Arial" w:hAnsi="Arial" w:cs="Arial"/>
          <w:sz w:val="20"/>
          <w:szCs w:val="20"/>
        </w:rPr>
        <w:t>WePay</w:t>
      </w:r>
      <w:proofErr w:type="spellEnd"/>
      <w:r w:rsidRPr="00CE3837">
        <w:rPr>
          <w:rFonts w:ascii="Arial" w:hAnsi="Arial" w:cs="Arial"/>
          <w:sz w:val="20"/>
          <w:szCs w:val="20"/>
        </w:rPr>
        <w:t xml:space="preserve"> Card Admin Number: Seven digit number on the lower right back side of the card</w:t>
      </w:r>
      <w:r w:rsidR="00BE5DAE" w:rsidRPr="00CE3837">
        <w:rPr>
          <w:rFonts w:ascii="Arial" w:hAnsi="Arial" w:cs="Arial"/>
          <w:sz w:val="20"/>
          <w:szCs w:val="20"/>
        </w:rPr>
        <w:t xml:space="preserve"> (this is required on all forms)</w:t>
      </w:r>
    </w:p>
    <w:p w14:paraId="19376643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5AE417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>PIN: Four digit number of the recipient’s choice</w:t>
      </w:r>
      <w:r w:rsidR="00BE5DAE" w:rsidRPr="00CE3837">
        <w:rPr>
          <w:rFonts w:ascii="Arial" w:hAnsi="Arial" w:cs="Arial"/>
          <w:sz w:val="20"/>
          <w:szCs w:val="20"/>
        </w:rPr>
        <w:t xml:space="preserve"> (this is required if being issued a new card)</w:t>
      </w:r>
    </w:p>
    <w:p w14:paraId="22ED38B3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A4E5B3" w14:textId="77777777" w:rsidR="005219F4" w:rsidRPr="00CE3837" w:rsidRDefault="005219F4" w:rsidP="008657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>Card Security Code: Three digit number to the right of signature back side of the card</w:t>
      </w:r>
      <w:r w:rsidR="00BE5DAE" w:rsidRPr="00CE3837">
        <w:rPr>
          <w:rFonts w:ascii="Arial" w:hAnsi="Arial" w:cs="Arial"/>
          <w:sz w:val="20"/>
          <w:szCs w:val="20"/>
        </w:rPr>
        <w:t xml:space="preserve"> (this is required if being issued a new card)</w:t>
      </w:r>
    </w:p>
    <w:p w14:paraId="2E0CC01F" w14:textId="77777777" w:rsidR="005219F4" w:rsidRPr="00CE3837" w:rsidRDefault="005219F4" w:rsidP="00865765">
      <w:pPr>
        <w:spacing w:after="0" w:line="240" w:lineRule="auto"/>
        <w:rPr>
          <w:rFonts w:ascii="Arial" w:hAnsi="Arial" w:cs="Arial"/>
        </w:rPr>
      </w:pPr>
    </w:p>
    <w:p w14:paraId="3A3332AA" w14:textId="45939158" w:rsidR="00865765" w:rsidRPr="00CE3837" w:rsidRDefault="005219F4" w:rsidP="00865765">
      <w:pPr>
        <w:spacing w:after="0" w:line="240" w:lineRule="auto"/>
        <w:rPr>
          <w:rFonts w:ascii="Arial" w:hAnsi="Arial" w:cs="Arial"/>
          <w:b/>
        </w:rPr>
      </w:pPr>
      <w:r w:rsidRPr="00CE3837">
        <w:rPr>
          <w:rFonts w:ascii="Arial" w:hAnsi="Arial" w:cs="Arial"/>
          <w:b/>
        </w:rPr>
        <w:t>PLEASE NOTE:</w:t>
      </w:r>
    </w:p>
    <w:p w14:paraId="493BBB01" w14:textId="1381EDA2" w:rsidR="005219F4" w:rsidRPr="00CE3837" w:rsidRDefault="00865765" w:rsidP="00865765">
      <w:pPr>
        <w:tabs>
          <w:tab w:val="left" w:pos="136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ab/>
      </w:r>
    </w:p>
    <w:p w14:paraId="592B7B16" w14:textId="77777777" w:rsidR="005219F4" w:rsidRPr="00CE3837" w:rsidRDefault="005219F4" w:rsidP="0086576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 xml:space="preserve">Before submitting a request for reimbursement, please make sure the form has been completed and the supporting documentation is attached. </w:t>
      </w:r>
    </w:p>
    <w:p w14:paraId="741DDC8C" w14:textId="77777777" w:rsidR="005219F4" w:rsidRPr="00CE3837" w:rsidRDefault="005219F4" w:rsidP="0086576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 xml:space="preserve">Reimbursements will be made according to the supported items on the request.  </w:t>
      </w:r>
    </w:p>
    <w:p w14:paraId="036DD47E" w14:textId="20599F55" w:rsidR="00901371" w:rsidRPr="00CE3837" w:rsidRDefault="002166CD" w:rsidP="007B1B8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3837">
        <w:rPr>
          <w:rFonts w:ascii="Arial" w:hAnsi="Arial" w:cs="Arial"/>
          <w:sz w:val="20"/>
          <w:szCs w:val="20"/>
        </w:rPr>
        <w:t xml:space="preserve">We cannot guarantee reimbursement if requested after </w:t>
      </w:r>
      <w:r w:rsidR="00CF5C4C" w:rsidRPr="00CE3837">
        <w:rPr>
          <w:rFonts w:ascii="Arial" w:hAnsi="Arial" w:cs="Arial"/>
          <w:sz w:val="20"/>
          <w:szCs w:val="20"/>
        </w:rPr>
        <w:t>3</w:t>
      </w:r>
      <w:r w:rsidRPr="00CE3837">
        <w:rPr>
          <w:rFonts w:ascii="Arial" w:hAnsi="Arial" w:cs="Arial"/>
          <w:sz w:val="20"/>
          <w:szCs w:val="20"/>
        </w:rPr>
        <w:t>0 days of the event.</w:t>
      </w:r>
    </w:p>
    <w:sectPr w:rsidR="00901371" w:rsidRPr="00CE3837" w:rsidSect="00CE383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04" w:right="1260" w:bottom="450" w:left="1440" w:header="18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55768" w14:textId="77777777" w:rsidR="00192690" w:rsidRDefault="00192690" w:rsidP="00A90F60">
      <w:pPr>
        <w:spacing w:after="0" w:line="240" w:lineRule="auto"/>
      </w:pPr>
      <w:r>
        <w:separator/>
      </w:r>
    </w:p>
  </w:endnote>
  <w:endnote w:type="continuationSeparator" w:id="0">
    <w:p w14:paraId="2F8E9F8C" w14:textId="77777777" w:rsidR="00192690" w:rsidRDefault="00192690" w:rsidP="00A9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4D5D3" w14:textId="7E8D17CD" w:rsidR="00CE3837" w:rsidRPr="003234EF" w:rsidRDefault="00CE3837" w:rsidP="00CE3837">
    <w:pPr>
      <w:spacing w:after="0"/>
      <w:rPr>
        <w:rFonts w:ascii="Arial" w:hAnsi="Arial" w:cs="Arial"/>
        <w:sz w:val="18"/>
        <w:szCs w:val="18"/>
      </w:rPr>
    </w:pPr>
    <w:r w:rsidRPr="003234EF">
      <w:rPr>
        <w:rFonts w:ascii="Arial" w:hAnsi="Arial" w:cs="Arial"/>
        <w:sz w:val="18"/>
        <w:szCs w:val="18"/>
      </w:rPr>
      <w:t>Updated 2/8/18</w:t>
    </w:r>
    <w:r w:rsidR="00925830">
      <w:rPr>
        <w:rFonts w:ascii="Arial" w:hAnsi="Arial" w:cs="Arial"/>
        <w:sz w:val="18"/>
        <w:szCs w:val="18"/>
      </w:rPr>
      <w:t>, 4/25/18</w:t>
    </w:r>
  </w:p>
  <w:p w14:paraId="3E3751C2" w14:textId="29AF3967" w:rsidR="005B5D57" w:rsidRDefault="00CE3837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3AE95A56" wp14:editId="32F6307F">
              <wp:extent cx="6116955" cy="457200"/>
              <wp:effectExtent l="19050" t="28575" r="7620" b="0"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6955" cy="457200"/>
                        <a:chOff x="0" y="0"/>
                        <a:chExt cx="11230" cy="671"/>
                      </a:xfrm>
                    </wpg:grpSpPr>
                    <wpg:grpSp>
                      <wpg:cNvPr id="10" name="Group 6"/>
                      <wpg:cNvGrpSpPr>
                        <a:grpSpLocks/>
                      </wpg:cNvGrpSpPr>
                      <wpg:grpSpPr bwMode="auto">
                        <a:xfrm>
                          <a:off x="352" y="20"/>
                          <a:ext cx="10878" cy="620"/>
                          <a:chOff x="352" y="20"/>
                          <a:chExt cx="10878" cy="6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352" y="20"/>
                            <a:ext cx="10878" cy="620"/>
                          </a:xfrm>
                          <a:custGeom>
                            <a:avLst/>
                            <a:gdLst>
                              <a:gd name="T0" fmla="+- 0 11230 352"/>
                              <a:gd name="T1" fmla="*/ T0 w 10878"/>
                              <a:gd name="T2" fmla="+- 0 640 20"/>
                              <a:gd name="T3" fmla="*/ 640 h 620"/>
                              <a:gd name="T4" fmla="+- 0 352 352"/>
                              <a:gd name="T5" fmla="*/ T4 w 10878"/>
                              <a:gd name="T6" fmla="+- 0 640 20"/>
                              <a:gd name="T7" fmla="*/ 640 h 620"/>
                              <a:gd name="T8" fmla="+- 0 352 352"/>
                              <a:gd name="T9" fmla="*/ T8 w 10878"/>
                              <a:gd name="T10" fmla="+- 0 20 20"/>
                              <a:gd name="T11" fmla="*/ 20 h 620"/>
                              <a:gd name="T12" fmla="+- 0 11230 352"/>
                              <a:gd name="T13" fmla="*/ T12 w 10878"/>
                              <a:gd name="T14" fmla="+- 0 20 20"/>
                              <a:gd name="T15" fmla="*/ 20 h 620"/>
                              <a:gd name="T16" fmla="+- 0 11230 352"/>
                              <a:gd name="T17" fmla="*/ T16 w 10878"/>
                              <a:gd name="T18" fmla="+- 0 640 20"/>
                              <a:gd name="T19" fmla="*/ 640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78" h="620">
                                <a:moveTo>
                                  <a:pt x="10878" y="620"/>
                                </a:moveTo>
                                <a:lnTo>
                                  <a:pt x="0" y="620"/>
                                </a:lnTo>
                                <a:lnTo>
                                  <a:pt x="0" y="0"/>
                                </a:lnTo>
                                <a:lnTo>
                                  <a:pt x="10878" y="0"/>
                                </a:lnTo>
                                <a:lnTo>
                                  <a:pt x="10878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8"/>
                      <wpg:cNvGrpSpPr>
                        <a:grpSpLocks/>
                      </wpg:cNvGrpSpPr>
                      <wpg:grpSpPr bwMode="auto">
                        <a:xfrm>
                          <a:off x="13" y="12"/>
                          <a:ext cx="670" cy="646"/>
                          <a:chOff x="13" y="12"/>
                          <a:chExt cx="670" cy="646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3" y="12"/>
                            <a:ext cx="670" cy="646"/>
                          </a:xfrm>
                          <a:custGeom>
                            <a:avLst/>
                            <a:gdLst>
                              <a:gd name="T0" fmla="+- 0 344 13"/>
                              <a:gd name="T1" fmla="*/ T0 w 670"/>
                              <a:gd name="T2" fmla="+- 0 12 12"/>
                              <a:gd name="T3" fmla="*/ 12 h 646"/>
                              <a:gd name="T4" fmla="+- 0 13 13"/>
                              <a:gd name="T5" fmla="*/ T4 w 670"/>
                              <a:gd name="T6" fmla="+- 0 658 12"/>
                              <a:gd name="T7" fmla="*/ 658 h 646"/>
                              <a:gd name="T8" fmla="+- 0 683 13"/>
                              <a:gd name="T9" fmla="*/ T8 w 670"/>
                              <a:gd name="T10" fmla="+- 0 658 12"/>
                              <a:gd name="T11" fmla="*/ 658 h 646"/>
                              <a:gd name="T12" fmla="+- 0 344 13"/>
                              <a:gd name="T13" fmla="*/ T12 w 670"/>
                              <a:gd name="T14" fmla="+- 0 12 12"/>
                              <a:gd name="T15" fmla="*/ 12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" h="646">
                                <a:moveTo>
                                  <a:pt x="331" y="0"/>
                                </a:moveTo>
                                <a:lnTo>
                                  <a:pt x="0" y="646"/>
                                </a:lnTo>
                                <a:lnTo>
                                  <a:pt x="670" y="646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8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0"/>
                      <wpg:cNvGrpSpPr>
                        <a:grpSpLocks/>
                      </wpg:cNvGrpSpPr>
                      <wpg:grpSpPr bwMode="auto">
                        <a:xfrm>
                          <a:off x="13" y="13"/>
                          <a:ext cx="670" cy="646"/>
                          <a:chOff x="13" y="13"/>
                          <a:chExt cx="670" cy="646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670" cy="646"/>
                          </a:xfrm>
                          <a:custGeom>
                            <a:avLst/>
                            <a:gdLst>
                              <a:gd name="T0" fmla="+- 0 13 13"/>
                              <a:gd name="T1" fmla="*/ T0 w 670"/>
                              <a:gd name="T2" fmla="+- 0 659 13"/>
                              <a:gd name="T3" fmla="*/ 659 h 646"/>
                              <a:gd name="T4" fmla="+- 0 344 13"/>
                              <a:gd name="T5" fmla="*/ T4 w 670"/>
                              <a:gd name="T6" fmla="+- 0 13 13"/>
                              <a:gd name="T7" fmla="*/ 13 h 646"/>
                              <a:gd name="T8" fmla="+- 0 683 13"/>
                              <a:gd name="T9" fmla="*/ T8 w 670"/>
                              <a:gd name="T10" fmla="+- 0 659 13"/>
                              <a:gd name="T11" fmla="*/ 659 h 646"/>
                              <a:gd name="T12" fmla="+- 0 13 13"/>
                              <a:gd name="T13" fmla="*/ T12 w 670"/>
                              <a:gd name="T14" fmla="+- 0 659 13"/>
                              <a:gd name="T15" fmla="*/ 659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0" h="646">
                                <a:moveTo>
                                  <a:pt x="0" y="646"/>
                                </a:moveTo>
                                <a:lnTo>
                                  <a:pt x="331" y="0"/>
                                </a:lnTo>
                                <a:lnTo>
                                  <a:pt x="670" y="646"/>
                                </a:lnTo>
                                <a:lnTo>
                                  <a:pt x="0" y="6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30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7461A" w14:textId="77777777" w:rsidR="00CE3837" w:rsidRDefault="00CE3837" w:rsidP="001F46BB">
                              <w:pPr>
                                <w:spacing w:before="154"/>
                                <w:ind w:left="2629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20"/>
                                </w:rPr>
                                <w:t>Commonwealth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20"/>
                                </w:rPr>
                                <w:t>Tower</w:t>
                              </w:r>
                              <w:r>
                                <w:rPr>
                                  <w:rFonts w:ascii="Arial"/>
                                  <w:color w:val="CD8C00"/>
                                  <w:spacing w:val="-1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color w:val="CD8C00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20"/>
                                </w:rPr>
                                <w:t>303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1"/>
                                  <w:sz w:val="20"/>
                                </w:rPr>
                                <w:t>Walnut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20"/>
                                </w:rPr>
                                <w:t>Street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CD8C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color w:val="CD8C00"/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20"/>
                                </w:rPr>
                                <w:t>11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position w:val="10"/>
                                  <w:sz w:val="13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FFFFFF"/>
                                  <w:spacing w:val="10"/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20"/>
                                </w:rPr>
                                <w:t>Floor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CD8C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color w:val="CD8C00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20"/>
                                </w:rPr>
                                <w:t>Harrisburg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5"/>
                                  <w:sz w:val="20"/>
                                </w:rPr>
                                <w:t xml:space="preserve"> PA,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1"/>
                                  <w:sz w:val="20"/>
                                </w:rPr>
                                <w:t>17101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AE95A56" id="Group 9" o:spid="_x0000_s1027" style="width:481.65pt;height:36pt;mso-position-horizontal-relative:char;mso-position-vertical-relative:line" coordsize="11230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">
              <v:group id="Group 6" o:spid="_x0000_s1028" style="position:absolute;left:352;top:20;width:10878;height:620" coordorigin="352,20" coordsize="10878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7" o:spid="_x0000_s1029" style="position:absolute;left:352;top:20;width:10878;height:620;visibility:visible;mso-wrap-style:square;v-text-anchor:top" coordsize="10878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" path="m10878,620l,620,,,10878,r,620xe" fillcolor="#1a2857" stroked="f">
                  <v:path arrowok="t" o:connecttype="custom" o:connectlocs="10878,640;0,640;0,20;10878,20;10878,640" o:connectangles="0,0,0,0,0"/>
                </v:shape>
              </v:group>
              <v:group id="Group 8" o:spid="_x0000_s1030" style="position:absolute;left:13;top:12;width:670;height:646" coordorigin="13,12" coordsize="67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9" o:spid="_x0000_s1031" style="position:absolute;left:13;top:12;width:670;height:646;visibility:visible;mso-wrap-style:square;v-text-anchor:top" coordsize="67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" path="m331,l,646r670,l331,xe" fillcolor="#cd8c00" stroked="f">
                  <v:path arrowok="t" o:connecttype="custom" o:connectlocs="331,12;0,658;670,658;331,12" o:connectangles="0,0,0,0"/>
                </v:shape>
              </v:group>
              <v:group id="Group 10" o:spid="_x0000_s1032" style="position:absolute;left:13;top:13;width:670;height:646" coordorigin="13,13" coordsize="67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1" o:spid="_x0000_s1033" style="position:absolute;left:13;top:13;width:670;height:646;visibility:visible;mso-wrap-style:square;v-text-anchor:top" coordsize="67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" path="m,646l331,,670,646,,646xe" filled="f" strokecolor="white" strokeweight="1.25pt">
                  <v:path arrowok="t" o:connecttype="custom" o:connectlocs="0,659;331,13;670,659;0,659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width:11230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1B7461A" w14:textId="77777777" w:rsidR="00CE3837" w:rsidRDefault="00CE3837" w:rsidP="001F46BB">
                        <w:pPr>
                          <w:spacing w:before="154"/>
                          <w:ind w:left="262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-1"/>
                            <w:sz w:val="20"/>
                          </w:rPr>
                          <w:t>Commonwealth</w:t>
                        </w:r>
                        <w:r>
                          <w:rPr>
                            <w:rFonts w:ascii="Arial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20"/>
                          </w:rPr>
                          <w:t>Tower</w:t>
                        </w:r>
                        <w:r>
                          <w:rPr>
                            <w:rFonts w:ascii="Arial"/>
                            <w:color w:val="CD8C00"/>
                            <w:spacing w:val="-1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color w:val="CD8C00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20"/>
                          </w:rPr>
                          <w:t>303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1"/>
                            <w:sz w:val="20"/>
                          </w:rPr>
                          <w:t>Walnut</w:t>
                        </w:r>
                        <w:r>
                          <w:rPr>
                            <w:rFonts w:ascii="Arial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20"/>
                          </w:rPr>
                          <w:t>Street</w:t>
                        </w:r>
                        <w:r>
                          <w:rPr>
                            <w:rFonts w:ascii="Arial"/>
                            <w:color w:val="FFFFFF"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CD8C00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color w:val="CD8C00"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20"/>
                          </w:rPr>
                          <w:t>11</w:t>
                        </w:r>
                        <w:proofErr w:type="spellStart"/>
                        <w:r>
                          <w:rPr>
                            <w:rFonts w:ascii="Arial"/>
                            <w:color w:val="FFFFFF"/>
                            <w:spacing w:val="-1"/>
                            <w:position w:val="10"/>
                            <w:sz w:val="13"/>
                          </w:rPr>
                          <w:t>th</w:t>
                        </w:r>
                        <w:proofErr w:type="spellEnd"/>
                        <w:r>
                          <w:rPr>
                            <w:rFonts w:ascii="Arial"/>
                            <w:color w:val="FFFFFF"/>
                            <w:spacing w:val="10"/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20"/>
                          </w:rPr>
                          <w:t>Floor</w:t>
                        </w:r>
                        <w:r>
                          <w:rPr>
                            <w:rFonts w:ascii="Arial"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CD8C00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color w:val="CD8C00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20"/>
                          </w:rPr>
                          <w:t>Harrisburg</w:t>
                        </w:r>
                        <w:r>
                          <w:rPr>
                            <w:rFonts w:ascii="Arial"/>
                            <w:color w:val="FFFFFF"/>
                            <w:spacing w:val="-5"/>
                            <w:sz w:val="20"/>
                          </w:rPr>
                          <w:t xml:space="preserve"> PA,</w:t>
                        </w:r>
                        <w:r>
                          <w:rPr>
                            <w:rFonts w:ascii="Arial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11"/>
                            <w:sz w:val="20"/>
                          </w:rPr>
                          <w:t>17101</w:t>
                        </w: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87A8" w14:textId="77777777" w:rsidR="00192690" w:rsidRDefault="00192690" w:rsidP="00A90F60">
      <w:pPr>
        <w:spacing w:after="0" w:line="240" w:lineRule="auto"/>
      </w:pPr>
      <w:r>
        <w:separator/>
      </w:r>
    </w:p>
  </w:footnote>
  <w:footnote w:type="continuationSeparator" w:id="0">
    <w:p w14:paraId="1514760C" w14:textId="77777777" w:rsidR="00192690" w:rsidRDefault="00192690" w:rsidP="00A9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B018" w14:textId="07961C92" w:rsidR="00803D5F" w:rsidRDefault="00803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D7F7F" w14:textId="24D2B74D" w:rsidR="00D02DAE" w:rsidRDefault="00C5242C">
    <w:pPr>
      <w:pStyle w:val="Header"/>
    </w:pPr>
    <w:r>
      <w:rPr>
        <w:noProof/>
      </w:rPr>
      <w:drawing>
        <wp:inline distT="0" distB="0" distL="0" distR="0" wp14:anchorId="7A2F9CEC" wp14:editId="0FA40AD7">
          <wp:extent cx="1923898" cy="634722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 CarePartnership_logo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62" cy="66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5942E1">
      <w:rPr>
        <w:noProof/>
      </w:rPr>
      <w:drawing>
        <wp:inline distT="0" distB="0" distL="0" distR="0" wp14:anchorId="270635F5" wp14:editId="3450B213">
          <wp:extent cx="1539950" cy="1018969"/>
          <wp:effectExtent l="0" t="0" r="9525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0172" cy="1019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34AC" w14:textId="652640F0" w:rsidR="00803D5F" w:rsidRDefault="00803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0C7"/>
    <w:multiLevelType w:val="hybridMultilevel"/>
    <w:tmpl w:val="795E7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9B7"/>
    <w:multiLevelType w:val="hybridMultilevel"/>
    <w:tmpl w:val="D350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D31"/>
    <w:multiLevelType w:val="hybridMultilevel"/>
    <w:tmpl w:val="8B6E6C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910DA"/>
    <w:multiLevelType w:val="hybridMultilevel"/>
    <w:tmpl w:val="55B20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6178"/>
    <w:multiLevelType w:val="hybridMultilevel"/>
    <w:tmpl w:val="F1829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1FE2"/>
    <w:multiLevelType w:val="hybridMultilevel"/>
    <w:tmpl w:val="0D32B490"/>
    <w:lvl w:ilvl="0" w:tplc="791E003C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2783"/>
    <w:multiLevelType w:val="hybridMultilevel"/>
    <w:tmpl w:val="1CC2A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37403"/>
    <w:multiLevelType w:val="hybridMultilevel"/>
    <w:tmpl w:val="E264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E126B"/>
    <w:multiLevelType w:val="hybridMultilevel"/>
    <w:tmpl w:val="D96A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4925"/>
    <w:multiLevelType w:val="hybridMultilevel"/>
    <w:tmpl w:val="83A83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8418D"/>
    <w:multiLevelType w:val="hybridMultilevel"/>
    <w:tmpl w:val="E8D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7561F"/>
    <w:multiLevelType w:val="hybridMultilevel"/>
    <w:tmpl w:val="6568E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A44E5"/>
    <w:multiLevelType w:val="hybridMultilevel"/>
    <w:tmpl w:val="77CA14AC"/>
    <w:lvl w:ilvl="0" w:tplc="4126AF8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9F2EC7"/>
    <w:multiLevelType w:val="hybridMultilevel"/>
    <w:tmpl w:val="97C87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113A8"/>
    <w:multiLevelType w:val="hybridMultilevel"/>
    <w:tmpl w:val="77A8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A0C1D"/>
    <w:multiLevelType w:val="hybridMultilevel"/>
    <w:tmpl w:val="DE6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50ADD"/>
    <w:multiLevelType w:val="hybridMultilevel"/>
    <w:tmpl w:val="F84A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70A6C"/>
    <w:multiLevelType w:val="hybridMultilevel"/>
    <w:tmpl w:val="21CE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1251E"/>
    <w:multiLevelType w:val="hybridMultilevel"/>
    <w:tmpl w:val="31A858DA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7BAC475E"/>
    <w:multiLevelType w:val="hybridMultilevel"/>
    <w:tmpl w:val="4272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F729A"/>
    <w:multiLevelType w:val="hybridMultilevel"/>
    <w:tmpl w:val="BF62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20"/>
  </w:num>
  <w:num w:numId="9">
    <w:abstractNumId w:val="10"/>
  </w:num>
  <w:num w:numId="10">
    <w:abstractNumId w:val="6"/>
  </w:num>
  <w:num w:numId="11">
    <w:abstractNumId w:val="7"/>
  </w:num>
  <w:num w:numId="12">
    <w:abstractNumId w:val="19"/>
  </w:num>
  <w:num w:numId="13">
    <w:abstractNumId w:val="8"/>
  </w:num>
  <w:num w:numId="14">
    <w:abstractNumId w:val="15"/>
  </w:num>
  <w:num w:numId="15">
    <w:abstractNumId w:val="0"/>
  </w:num>
  <w:num w:numId="16">
    <w:abstractNumId w:val="9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F5"/>
    <w:rsid w:val="00053969"/>
    <w:rsid w:val="000822F3"/>
    <w:rsid w:val="000C448F"/>
    <w:rsid w:val="000F69C0"/>
    <w:rsid w:val="00104001"/>
    <w:rsid w:val="00104687"/>
    <w:rsid w:val="00110E4E"/>
    <w:rsid w:val="001130C2"/>
    <w:rsid w:val="00135C43"/>
    <w:rsid w:val="001761E0"/>
    <w:rsid w:val="00192690"/>
    <w:rsid w:val="00193507"/>
    <w:rsid w:val="001F2114"/>
    <w:rsid w:val="002166CD"/>
    <w:rsid w:val="002229F4"/>
    <w:rsid w:val="0022301B"/>
    <w:rsid w:val="00242404"/>
    <w:rsid w:val="002B1CAC"/>
    <w:rsid w:val="002C44E5"/>
    <w:rsid w:val="003208C2"/>
    <w:rsid w:val="003234EF"/>
    <w:rsid w:val="00347934"/>
    <w:rsid w:val="00382A15"/>
    <w:rsid w:val="003958F3"/>
    <w:rsid w:val="00466B75"/>
    <w:rsid w:val="0047505D"/>
    <w:rsid w:val="005219F4"/>
    <w:rsid w:val="005B09C1"/>
    <w:rsid w:val="005B5D57"/>
    <w:rsid w:val="005C2C5E"/>
    <w:rsid w:val="005D07D8"/>
    <w:rsid w:val="00600765"/>
    <w:rsid w:val="00630908"/>
    <w:rsid w:val="006640E1"/>
    <w:rsid w:val="006A7DEC"/>
    <w:rsid w:val="00773E30"/>
    <w:rsid w:val="007C7571"/>
    <w:rsid w:val="007F12DA"/>
    <w:rsid w:val="00803D5F"/>
    <w:rsid w:val="008311E5"/>
    <w:rsid w:val="00865765"/>
    <w:rsid w:val="0089515B"/>
    <w:rsid w:val="008A429F"/>
    <w:rsid w:val="008D2CDD"/>
    <w:rsid w:val="00901371"/>
    <w:rsid w:val="00925830"/>
    <w:rsid w:val="0093433A"/>
    <w:rsid w:val="0095072E"/>
    <w:rsid w:val="009C0301"/>
    <w:rsid w:val="009D6EEC"/>
    <w:rsid w:val="00A564DC"/>
    <w:rsid w:val="00A778D1"/>
    <w:rsid w:val="00A90F60"/>
    <w:rsid w:val="00A95570"/>
    <w:rsid w:val="00A95AE0"/>
    <w:rsid w:val="00AD2979"/>
    <w:rsid w:val="00B12D87"/>
    <w:rsid w:val="00B219D3"/>
    <w:rsid w:val="00B60913"/>
    <w:rsid w:val="00B832B5"/>
    <w:rsid w:val="00BE5DAE"/>
    <w:rsid w:val="00C05A57"/>
    <w:rsid w:val="00C408E8"/>
    <w:rsid w:val="00C5242C"/>
    <w:rsid w:val="00C6704C"/>
    <w:rsid w:val="00CB3B35"/>
    <w:rsid w:val="00CB6D8A"/>
    <w:rsid w:val="00CB7394"/>
    <w:rsid w:val="00CE3837"/>
    <w:rsid w:val="00CF5C4C"/>
    <w:rsid w:val="00D02DAE"/>
    <w:rsid w:val="00D45FB0"/>
    <w:rsid w:val="00DA3022"/>
    <w:rsid w:val="00DE517B"/>
    <w:rsid w:val="00E13FE7"/>
    <w:rsid w:val="00E23E36"/>
    <w:rsid w:val="00E6499F"/>
    <w:rsid w:val="00E65C57"/>
    <w:rsid w:val="00E735CF"/>
    <w:rsid w:val="00EB1DF5"/>
    <w:rsid w:val="00EE0D38"/>
    <w:rsid w:val="00EF3C9F"/>
    <w:rsid w:val="00F476C3"/>
    <w:rsid w:val="00F73B67"/>
    <w:rsid w:val="00F87324"/>
    <w:rsid w:val="00FC5F6C"/>
    <w:rsid w:val="00FD7234"/>
    <w:rsid w:val="00FF2211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  <w14:docId w14:val="4AF01B91"/>
  <w15:docId w15:val="{C0060DC5-16CB-413E-8688-88D9A6CE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60"/>
  </w:style>
  <w:style w:type="paragraph" w:styleId="Footer">
    <w:name w:val="footer"/>
    <w:basedOn w:val="Normal"/>
    <w:link w:val="FooterChar"/>
    <w:uiPriority w:val="99"/>
    <w:unhideWhenUsed/>
    <w:rsid w:val="00A9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60"/>
  </w:style>
  <w:style w:type="paragraph" w:styleId="BalloonText">
    <w:name w:val="Balloon Text"/>
    <w:basedOn w:val="Normal"/>
    <w:link w:val="BalloonTextChar"/>
    <w:uiPriority w:val="99"/>
    <w:semiHidden/>
    <w:unhideWhenUsed/>
    <w:rsid w:val="0052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37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02DAE"/>
    <w:pPr>
      <w:widowControl w:val="0"/>
      <w:spacing w:before="71" w:after="0" w:line="240" w:lineRule="auto"/>
      <w:ind w:left="1296"/>
    </w:pPr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02DAE"/>
    <w:rPr>
      <w:rFonts w:ascii="Arial" w:eastAsia="Arial" w:hAnsi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04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ques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C95D-01CE-4EC6-BE5E-4CC27E05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Turley</dc:creator>
  <cp:lastModifiedBy>"durginm"</cp:lastModifiedBy>
  <cp:revision>3</cp:revision>
  <dcterms:created xsi:type="dcterms:W3CDTF">2018-04-25T15:29:00Z</dcterms:created>
  <dcterms:modified xsi:type="dcterms:W3CDTF">2018-05-30T15:12:00Z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